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394AA" w14:textId="7DD25ABA" w:rsidR="002C20C6" w:rsidRPr="005A5425" w:rsidRDefault="002C20C6" w:rsidP="002C20C6">
      <w:pPr>
        <w:rPr>
          <w:lang w:val="ro-RO"/>
        </w:rPr>
      </w:pPr>
      <w:r w:rsidRPr="005A5425">
        <w:rPr>
          <w:lang w:val="ro-RO"/>
        </w:rPr>
        <w:t xml:space="preserve">ANEXA </w:t>
      </w:r>
      <w:r w:rsidR="005A5425" w:rsidRPr="005A5425">
        <w:rPr>
          <w:lang w:val="ro-RO"/>
        </w:rPr>
        <w:t>2</w:t>
      </w:r>
    </w:p>
    <w:p w14:paraId="08AB9CD8" w14:textId="77777777" w:rsidR="002C20C6" w:rsidRPr="005A5425" w:rsidRDefault="002C20C6" w:rsidP="002C20C6">
      <w:pPr>
        <w:rPr>
          <w:lang w:val="ro-RO"/>
        </w:rPr>
      </w:pPr>
    </w:p>
    <w:p w14:paraId="558A2868" w14:textId="09AF1088" w:rsidR="00732611" w:rsidRPr="005A5425" w:rsidRDefault="000E2D06" w:rsidP="000E2D06">
      <w:pPr>
        <w:jc w:val="center"/>
        <w:rPr>
          <w:lang w:val="ro-RO"/>
        </w:rPr>
      </w:pPr>
      <w:r w:rsidRPr="005A5425">
        <w:rPr>
          <w:lang w:val="ro-RO"/>
        </w:rPr>
        <w:t xml:space="preserve">Sursele </w:t>
      </w:r>
      <w:r w:rsidR="00141233" w:rsidRPr="005A5425">
        <w:rPr>
          <w:lang w:val="ro-RO"/>
        </w:rPr>
        <w:t xml:space="preserve">folosite de judecătorul Cristian Dumitru </w:t>
      </w:r>
      <w:r w:rsidR="00225D31" w:rsidRPr="005A5425">
        <w:rPr>
          <w:lang w:val="ro-RO"/>
        </w:rPr>
        <w:t xml:space="preserve">pentru a </w:t>
      </w:r>
      <w:r w:rsidR="005A5425">
        <w:rPr>
          <w:lang w:val="ro-RO"/>
        </w:rPr>
        <w:t xml:space="preserve">ticlui </w:t>
      </w:r>
      <w:bookmarkStart w:id="0" w:name="_GoBack"/>
      <w:bookmarkEnd w:id="0"/>
      <w:r w:rsidR="00225D31" w:rsidRPr="005A5425">
        <w:rPr>
          <w:lang w:val="ro-RO"/>
        </w:rPr>
        <w:t>„probe”</w:t>
      </w:r>
    </w:p>
    <w:p w14:paraId="26DE84CF" w14:textId="67FF3DB6" w:rsidR="000E2D06" w:rsidRDefault="000E2D06" w:rsidP="000E2D06">
      <w:pPr>
        <w:rPr>
          <w:lang w:val="ro-RO"/>
        </w:rPr>
      </w:pPr>
    </w:p>
    <w:p w14:paraId="7EF12CFB" w14:textId="50BCAED8" w:rsidR="000E2D06" w:rsidRPr="001F6B21" w:rsidRDefault="000B44BF" w:rsidP="000E2D06">
      <w:pPr>
        <w:rPr>
          <w:lang w:val="ro-RO"/>
        </w:rPr>
      </w:pPr>
      <w:hyperlink r:id="rId4" w:history="1">
        <w:r w:rsidR="000E2D06" w:rsidRPr="009B0DAA">
          <w:rPr>
            <w:rStyle w:val="Hyperlink"/>
            <w:lang w:val="ro-RO"/>
          </w:rPr>
          <w:t>https://www.wikiwand.com/ro/Grigori_Potiomkin</w:t>
        </w:r>
      </w:hyperlink>
    </w:p>
    <w:p w14:paraId="05578AEE" w14:textId="77777777" w:rsidR="000E2D06" w:rsidRPr="001F6B21" w:rsidRDefault="000E2D06" w:rsidP="000E2D06">
      <w:pPr>
        <w:rPr>
          <w:color w:val="A19A9F"/>
          <w:lang w:val="ro-RO"/>
        </w:rPr>
      </w:pPr>
      <w:r w:rsidRPr="001F6B21">
        <w:rPr>
          <w:lang w:val="ro-RO"/>
        </w:rPr>
        <w:t> </w:t>
      </w:r>
      <w:r w:rsidRPr="001F6B21">
        <w:rPr>
          <w:b/>
          <w:bCs/>
          <w:color w:val="A19A9F"/>
          <w:lang w:val="ro-RO"/>
        </w:rPr>
        <w:t>De la Wikipedia, enciclopedia liberă</w:t>
      </w:r>
    </w:p>
    <w:p w14:paraId="0A7975C0" w14:textId="77777777" w:rsidR="000E2D06" w:rsidRPr="001F6B21" w:rsidRDefault="000E2D06" w:rsidP="000E2D06">
      <w:pPr>
        <w:shd w:val="clear" w:color="auto" w:fill="FFFFFF"/>
        <w:rPr>
          <w:color w:val="544E52"/>
          <w:lang w:val="ro-RO"/>
        </w:rPr>
      </w:pPr>
      <w:r w:rsidRPr="001F6B21">
        <w:rPr>
          <w:color w:val="544E52"/>
          <w:lang w:val="ro-RO"/>
        </w:rPr>
        <w:t>Grigori Potiomkin.</w:t>
      </w:r>
    </w:p>
    <w:p w14:paraId="70A6FD72" w14:textId="77777777" w:rsidR="000E2D06" w:rsidRPr="001F6B21" w:rsidRDefault="005A5425" w:rsidP="000E2D06">
      <w:pPr>
        <w:rPr>
          <w:lang w:val="ro-RO"/>
        </w:rPr>
      </w:pPr>
      <w:hyperlink r:id="rId5" w:tooltip="Prinț" w:history="1">
        <w:r w:rsidR="000E2D06" w:rsidRPr="001F6B21">
          <w:rPr>
            <w:rStyle w:val="Hyperlink"/>
            <w:b/>
            <w:bCs/>
            <w:color w:val="1559B5"/>
            <w:sz w:val="26"/>
            <w:szCs w:val="26"/>
            <w:bdr w:val="none" w:sz="0" w:space="0" w:color="auto" w:frame="1"/>
            <w:lang w:val="ro-RO"/>
          </w:rPr>
          <w:t>Prințul</w:t>
        </w:r>
      </w:hyperlink>
      <w:r w:rsidR="000E2D06" w:rsidRPr="001F6B21">
        <w:rPr>
          <w:b/>
          <w:bCs/>
          <w:lang w:val="ro-RO"/>
        </w:rPr>
        <w:t> Grigori Alexandrovici Potiomkin</w:t>
      </w:r>
      <w:r w:rsidR="000E2D06" w:rsidRPr="001F6B21">
        <w:rPr>
          <w:lang w:val="ro-RO"/>
        </w:rPr>
        <w:t> (în </w:t>
      </w:r>
      <w:hyperlink r:id="rId6" w:history="1">
        <w:r w:rsidR="000E2D06" w:rsidRPr="001F6B21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rusă</w:t>
        </w:r>
      </w:hyperlink>
      <w:r w:rsidR="000E2D06" w:rsidRPr="001F6B21">
        <w:rPr>
          <w:lang w:val="ro-RO"/>
        </w:rPr>
        <w:t> </w:t>
      </w:r>
      <w:r w:rsidR="000E2D06" w:rsidRPr="001F6B21">
        <w:rPr>
          <w:i/>
          <w:iCs/>
          <w:bdr w:val="none" w:sz="0" w:space="0" w:color="auto" w:frame="1"/>
          <w:lang w:val="ro-RO"/>
        </w:rPr>
        <w:t>Григорий Александрович Потёмкин</w:t>
      </w:r>
      <w:r w:rsidR="000E2D06" w:rsidRPr="001F6B21">
        <w:rPr>
          <w:lang w:val="ro-RO"/>
        </w:rPr>
        <w:t>), cunoscut în limba română și ca </w:t>
      </w:r>
      <w:r w:rsidR="000E2D06" w:rsidRPr="001F6B21">
        <w:rPr>
          <w:b/>
          <w:bCs/>
          <w:lang w:val="ro-RO"/>
        </w:rPr>
        <w:t>Potemkin</w:t>
      </w:r>
      <w:r w:rsidR="000E2D06" w:rsidRPr="001F6B21">
        <w:rPr>
          <w:lang w:val="ro-RO"/>
        </w:rPr>
        <w:t> (n. 23/24 septembrie 1739 - d. 5/16 octombrie 1791) a fost un general-feldmareșal rus, demnitar al statului și favorit al țarinei </w:t>
      </w:r>
      <w:hyperlink r:id="rId7" w:history="1">
        <w:r w:rsidR="000E2D06" w:rsidRPr="001F6B21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Ecaterina a II-a a Rusiei</w:t>
        </w:r>
      </w:hyperlink>
      <w:r w:rsidR="000E2D06" w:rsidRPr="001F6B21">
        <w:rPr>
          <w:lang w:val="ro-RO"/>
        </w:rPr>
        <w:t>. A murit la </w:t>
      </w:r>
      <w:hyperlink r:id="rId8" w:tooltip="Rădenii Vechi, Ungheni" w:history="1">
        <w:r w:rsidR="000E2D06" w:rsidRPr="001F6B21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Rădenii Vechi</w:t>
        </w:r>
      </w:hyperlink>
      <w:r w:rsidR="000E2D06" w:rsidRPr="001F6B21">
        <w:rPr>
          <w:lang w:val="ro-RO"/>
        </w:rPr>
        <w:t> în timpul unei călătorii de la </w:t>
      </w:r>
      <w:hyperlink r:id="rId9" w:history="1">
        <w:r w:rsidR="000E2D06" w:rsidRPr="001F6B21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Iași</w:t>
        </w:r>
      </w:hyperlink>
      <w:r w:rsidR="000E2D06" w:rsidRPr="001F6B21">
        <w:rPr>
          <w:lang w:val="ro-RO"/>
        </w:rPr>
        <w:t> spre </w:t>
      </w:r>
      <w:hyperlink r:id="rId10" w:tooltip="Nikolaev" w:history="1">
        <w:r w:rsidR="000E2D06" w:rsidRPr="001F6B21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Nikolaev</w:t>
        </w:r>
      </w:hyperlink>
      <w:r w:rsidR="000E2D06" w:rsidRPr="001F6B21">
        <w:rPr>
          <w:lang w:val="ro-RO"/>
        </w:rPr>
        <w:t>.</w:t>
      </w:r>
      <w:hyperlink r:id="rId11" w:anchor="citenote1" w:history="1">
        <w:r w:rsidR="000E2D06" w:rsidRPr="001F6B21">
          <w:rPr>
            <w:rStyle w:val="Hyperlink"/>
            <w:color w:val="1559B5"/>
            <w:sz w:val="14"/>
            <w:szCs w:val="14"/>
            <w:bdr w:val="none" w:sz="0" w:space="0" w:color="auto" w:frame="1"/>
            <w:vertAlign w:val="superscript"/>
            <w:lang w:val="ro-RO"/>
          </w:rPr>
          <w:t>[1]</w:t>
        </w:r>
      </w:hyperlink>
    </w:p>
    <w:p w14:paraId="5155EF2E" w14:textId="77777777" w:rsidR="000E2D06" w:rsidRPr="001F6B21" w:rsidRDefault="000E2D06" w:rsidP="000E2D06">
      <w:pPr>
        <w:rPr>
          <w:lang w:val="ro-RO"/>
        </w:rPr>
      </w:pPr>
      <w:r w:rsidRPr="001F6B21">
        <w:rPr>
          <w:lang w:val="ro-RO"/>
        </w:rPr>
        <w:t>Termenul </w:t>
      </w:r>
      <w:hyperlink r:id="rId12" w:tooltip="Potemkiniadă" w:history="1">
        <w:r w:rsidRPr="001F6B21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Potemkiniadă</w:t>
        </w:r>
      </w:hyperlink>
      <w:r w:rsidRPr="001F6B21">
        <w:rPr>
          <w:lang w:val="ro-RO"/>
        </w:rPr>
        <w:t> este legat de numele său.</w:t>
      </w:r>
    </w:p>
    <w:p w14:paraId="325ED52B" w14:textId="77777777" w:rsidR="000E2D06" w:rsidRDefault="000E2D06">
      <w:pPr>
        <w:rPr>
          <w:lang w:val="ro-RO"/>
        </w:rPr>
      </w:pPr>
    </w:p>
    <w:p w14:paraId="24226E3A" w14:textId="4BDD3AE0" w:rsidR="0049572D" w:rsidRPr="00A319A4" w:rsidRDefault="005A5425">
      <w:pPr>
        <w:rPr>
          <w:lang w:val="ro-RO"/>
        </w:rPr>
      </w:pPr>
      <w:hyperlink r:id="rId13" w:history="1">
        <w:r w:rsidR="00732611" w:rsidRPr="009B0DAA">
          <w:rPr>
            <w:rStyle w:val="Hyperlink"/>
            <w:lang w:val="ro-RO"/>
          </w:rPr>
          <w:t>https://www.wikiwand.com/ro/Potemkiniad%C4%83</w:t>
        </w:r>
      </w:hyperlink>
    </w:p>
    <w:p w14:paraId="1DE70B18" w14:textId="176C2B88" w:rsidR="00732611" w:rsidRDefault="00732611" w:rsidP="00732611">
      <w:pPr>
        <w:rPr>
          <w:b/>
          <w:bCs/>
          <w:lang w:val="ro-RO"/>
        </w:rPr>
      </w:pPr>
      <w:r w:rsidRPr="00732611">
        <w:rPr>
          <w:lang w:val="ro-RO"/>
        </w:rPr>
        <w:t>Potemkiniadă</w:t>
      </w:r>
    </w:p>
    <w:p w14:paraId="530C4314" w14:textId="77777777" w:rsidR="00A319A4" w:rsidRPr="00A319A4" w:rsidRDefault="00A319A4" w:rsidP="00A319A4">
      <w:pPr>
        <w:pStyle w:val="first-paragraph"/>
        <w:spacing w:before="0" w:beforeAutospacing="0" w:after="225" w:afterAutospacing="0"/>
        <w:rPr>
          <w:color w:val="000000"/>
          <w:sz w:val="26"/>
          <w:szCs w:val="26"/>
          <w:lang w:val="ro-RO"/>
        </w:rPr>
      </w:pPr>
      <w:r w:rsidRPr="00A319A4">
        <w:rPr>
          <w:b/>
          <w:bCs/>
          <w:color w:val="000000"/>
          <w:sz w:val="26"/>
          <w:szCs w:val="26"/>
          <w:lang w:val="ro-RO"/>
        </w:rPr>
        <w:t>Potemkiniadă</w:t>
      </w:r>
      <w:r w:rsidRPr="00A319A4">
        <w:rPr>
          <w:color w:val="000000"/>
          <w:sz w:val="26"/>
          <w:szCs w:val="26"/>
          <w:lang w:val="ro-RO"/>
        </w:rPr>
        <w:t> este un termen de origine rusă (потёмкинские деревни, </w:t>
      </w:r>
      <w:r w:rsidRPr="00A319A4">
        <w:rPr>
          <w:b/>
          <w:bCs/>
          <w:color w:val="000000"/>
          <w:sz w:val="26"/>
          <w:szCs w:val="26"/>
          <w:lang w:val="ro-RO"/>
        </w:rPr>
        <w:t>sat potemkinian</w:t>
      </w:r>
      <w:r w:rsidRPr="00A319A4">
        <w:rPr>
          <w:color w:val="000000"/>
          <w:sz w:val="26"/>
          <w:szCs w:val="26"/>
          <w:lang w:val="ro-RO"/>
        </w:rPr>
        <w:t>) prin care se face referire la o metodă de falsificare a realității prin înfrumusețare.</w:t>
      </w:r>
    </w:p>
    <w:p w14:paraId="18763D12" w14:textId="77777777" w:rsidR="00A319A4" w:rsidRPr="00A319A4" w:rsidRDefault="00A319A4" w:rsidP="00A319A4">
      <w:pPr>
        <w:pStyle w:val="NormalWeb"/>
        <w:spacing w:before="0" w:beforeAutospacing="0" w:after="0" w:afterAutospacing="0"/>
        <w:rPr>
          <w:color w:val="000000"/>
          <w:sz w:val="26"/>
          <w:szCs w:val="26"/>
          <w:lang w:val="ro-RO"/>
        </w:rPr>
      </w:pPr>
      <w:r w:rsidRPr="00A319A4">
        <w:rPr>
          <w:color w:val="000000"/>
          <w:sz w:val="26"/>
          <w:szCs w:val="26"/>
          <w:lang w:val="ro-RO"/>
        </w:rPr>
        <w:t>Termenul provine de la numele lui </w:t>
      </w:r>
      <w:hyperlink r:id="rId14" w:tooltip="Grigori Potemkin" w:history="1">
        <w:r w:rsidRPr="00A319A4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Grigori Potemkin</w:t>
        </w:r>
      </w:hyperlink>
      <w:r w:rsidRPr="00A319A4">
        <w:rPr>
          <w:color w:val="000000"/>
          <w:sz w:val="26"/>
          <w:szCs w:val="26"/>
          <w:lang w:val="ro-RO"/>
        </w:rPr>
        <w:t>, general-feldmareșal rus, demnitar al statului și favorit al țarinei </w:t>
      </w:r>
      <w:hyperlink r:id="rId15" w:history="1">
        <w:r w:rsidRPr="00A319A4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Ecaterina a II-a a Rusiei</w:t>
        </w:r>
      </w:hyperlink>
      <w:r w:rsidRPr="00A319A4">
        <w:rPr>
          <w:color w:val="000000"/>
          <w:sz w:val="26"/>
          <w:szCs w:val="26"/>
          <w:lang w:val="ro-RO"/>
        </w:rPr>
        <w:t>. Despre Potemkin se relatează faptul că, cu ocazia unei vizite în Rusia a împăratului </w:t>
      </w:r>
      <w:hyperlink r:id="rId16" w:tooltip="Iosif al II-lea" w:history="1">
        <w:r w:rsidRPr="00A319A4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Iosif al II-lea</w:t>
        </w:r>
      </w:hyperlink>
      <w:r w:rsidRPr="00A319A4">
        <w:rPr>
          <w:color w:val="000000"/>
          <w:sz w:val="26"/>
          <w:szCs w:val="26"/>
          <w:lang w:val="ro-RO"/>
        </w:rPr>
        <w:t> și a regelui Poloniei, la sfârșitul secolului XVIII, dorind să creeze o imagine excepțională investițiilor din teritoriile abia cucerite de la </w:t>
      </w:r>
      <w:hyperlink r:id="rId17" w:tooltip="Ucraina" w:history="1">
        <w:r w:rsidRPr="00A319A4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Ucraina</w:t>
        </w:r>
      </w:hyperlink>
      <w:r w:rsidRPr="00A319A4">
        <w:rPr>
          <w:color w:val="000000"/>
          <w:sz w:val="26"/>
          <w:szCs w:val="26"/>
          <w:lang w:val="ro-RO"/>
        </w:rPr>
        <w:t>, prințul Potemkin ar fi pus să fie construite niște uriașe decoruri de teatru, închipuind case, sate și orașe înfloritoare. Oaspeții, care au făcut o călătorie prin acele teritorii împreună cu țarina, s-au lăsat înșelați, iar Potemkin, prin acest gest, și-a consolidat poziția în fața țarinei.</w:t>
      </w:r>
      <w:hyperlink r:id="rId18" w:anchor="citenote1" w:history="1">
        <w:r w:rsidRPr="00A319A4">
          <w:rPr>
            <w:rStyle w:val="Hyperlink"/>
            <w:color w:val="1559B5"/>
            <w:sz w:val="14"/>
            <w:szCs w:val="14"/>
            <w:bdr w:val="none" w:sz="0" w:space="0" w:color="auto" w:frame="1"/>
            <w:vertAlign w:val="superscript"/>
            <w:lang w:val="ro-RO"/>
          </w:rPr>
          <w:t>[1]</w:t>
        </w:r>
      </w:hyperlink>
      <w:hyperlink r:id="rId19" w:anchor="citenote2" w:history="1">
        <w:r w:rsidRPr="00A319A4">
          <w:rPr>
            <w:rStyle w:val="Hyperlink"/>
            <w:color w:val="1559B5"/>
            <w:sz w:val="14"/>
            <w:szCs w:val="14"/>
            <w:bdr w:val="none" w:sz="0" w:space="0" w:color="auto" w:frame="1"/>
            <w:vertAlign w:val="superscript"/>
            <w:lang w:val="ro-RO"/>
          </w:rPr>
          <w:t>[2]</w:t>
        </w:r>
      </w:hyperlink>
    </w:p>
    <w:p w14:paraId="0B11971C" w14:textId="77777777" w:rsidR="00A319A4" w:rsidRPr="00A319A4" w:rsidRDefault="00A319A4" w:rsidP="00A319A4">
      <w:pPr>
        <w:pStyle w:val="NormalWeb"/>
        <w:spacing w:before="0" w:beforeAutospacing="0" w:after="0" w:afterAutospacing="0"/>
        <w:rPr>
          <w:color w:val="000000"/>
          <w:sz w:val="26"/>
          <w:szCs w:val="26"/>
          <w:lang w:val="ro-RO"/>
        </w:rPr>
      </w:pPr>
      <w:r w:rsidRPr="00A319A4">
        <w:rPr>
          <w:color w:val="000000"/>
          <w:sz w:val="26"/>
          <w:szCs w:val="26"/>
          <w:lang w:val="ro-RO"/>
        </w:rPr>
        <w:t>În realitate, „satele lui Potemkin” nu au existat niciodată, sau mai bine zis era vorba de sate adevărate, care fuseseră zugrăvite proaspăt pentru acea ocazie. Prințul de Ligne, martor ocular care a însoțit-o pe împărăteasă, denunță această legendă, a cărei sursă este un ziarist monden german, numit Gustav Adolf Wilhelm von Helbig</w:t>
      </w:r>
      <w:hyperlink r:id="rId20" w:anchor="citenote3" w:history="1">
        <w:r w:rsidRPr="00A319A4">
          <w:rPr>
            <w:rStyle w:val="Hyperlink"/>
            <w:color w:val="1559B5"/>
            <w:sz w:val="14"/>
            <w:szCs w:val="14"/>
            <w:bdr w:val="none" w:sz="0" w:space="0" w:color="auto" w:frame="1"/>
            <w:vertAlign w:val="superscript"/>
            <w:lang w:val="ro-RO"/>
          </w:rPr>
          <w:t>[3]</w:t>
        </w:r>
      </w:hyperlink>
      <w:hyperlink r:id="rId21" w:anchor="citenote4" w:history="1">
        <w:r w:rsidRPr="00A319A4">
          <w:rPr>
            <w:rStyle w:val="Hyperlink"/>
            <w:color w:val="1559B5"/>
            <w:sz w:val="14"/>
            <w:szCs w:val="14"/>
            <w:bdr w:val="none" w:sz="0" w:space="0" w:color="auto" w:frame="1"/>
            <w:vertAlign w:val="superscript"/>
            <w:lang w:val="ro-RO"/>
          </w:rPr>
          <w:t>[4]</w:t>
        </w:r>
      </w:hyperlink>
      <w:r w:rsidRPr="00A319A4">
        <w:rPr>
          <w:color w:val="000000"/>
          <w:sz w:val="26"/>
          <w:szCs w:val="26"/>
          <w:lang w:val="ro-RO"/>
        </w:rPr>
        <w:t>, un amator de cancanuri, care se afla la curtea din </w:t>
      </w:r>
      <w:hyperlink r:id="rId22" w:history="1">
        <w:r w:rsidRPr="00A319A4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Sankt Petersburg</w:t>
        </w:r>
      </w:hyperlink>
      <w:r w:rsidRPr="00A319A4">
        <w:rPr>
          <w:color w:val="000000"/>
          <w:sz w:val="26"/>
          <w:szCs w:val="26"/>
          <w:lang w:val="ro-RO"/>
        </w:rPr>
        <w:t>. Simțindu-se ofensat că nu fusese invitat și el în voiajul din </w:t>
      </w:r>
      <w:hyperlink r:id="rId23" w:tooltip="Crimeea" w:history="1">
        <w:r w:rsidRPr="00A319A4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Crimeea</w:t>
        </w:r>
      </w:hyperlink>
      <w:r w:rsidRPr="00A319A4">
        <w:rPr>
          <w:color w:val="000000"/>
          <w:sz w:val="26"/>
          <w:szCs w:val="26"/>
          <w:lang w:val="ro-RO"/>
        </w:rPr>
        <w:t>, s-a hotărât să-l ridiculizeze prin toate mijloacele și a publicat povestea satelor din carton într-o revistă din </w:t>
      </w:r>
      <w:hyperlink r:id="rId24" w:tooltip="Hamburg" w:history="1">
        <w:r w:rsidRPr="00A319A4">
          <w:rPr>
            <w:rStyle w:val="Hyperlink"/>
            <w:color w:val="1559B5"/>
            <w:sz w:val="26"/>
            <w:szCs w:val="26"/>
            <w:bdr w:val="none" w:sz="0" w:space="0" w:color="auto" w:frame="1"/>
            <w:lang w:val="ro-RO"/>
          </w:rPr>
          <w:t>Hamburg</w:t>
        </w:r>
      </w:hyperlink>
      <w:r w:rsidRPr="00A319A4">
        <w:rPr>
          <w:color w:val="000000"/>
          <w:sz w:val="26"/>
          <w:szCs w:val="26"/>
          <w:lang w:val="ro-RO"/>
        </w:rPr>
        <w:t>, numită "Minerva", sub titlul </w:t>
      </w:r>
      <w:r w:rsidRPr="00A319A4">
        <w:rPr>
          <w:i/>
          <w:iCs/>
          <w:color w:val="000000"/>
          <w:sz w:val="26"/>
          <w:szCs w:val="26"/>
          <w:lang w:val="ro-RO"/>
        </w:rPr>
        <w:t>Potemkin în Taurida (1797-1800)</w:t>
      </w:r>
      <w:r w:rsidRPr="00A319A4">
        <w:rPr>
          <w:color w:val="000000"/>
          <w:sz w:val="26"/>
          <w:szCs w:val="26"/>
          <w:lang w:val="ro-RO"/>
        </w:rPr>
        <w:t>.</w:t>
      </w:r>
      <w:hyperlink r:id="rId25" w:anchor="citenote5" w:history="1">
        <w:r w:rsidRPr="00A319A4">
          <w:rPr>
            <w:rStyle w:val="Hyperlink"/>
            <w:color w:val="1559B5"/>
            <w:sz w:val="14"/>
            <w:szCs w:val="14"/>
            <w:bdr w:val="none" w:sz="0" w:space="0" w:color="auto" w:frame="1"/>
            <w:vertAlign w:val="superscript"/>
            <w:lang w:val="ro-RO"/>
          </w:rPr>
          <w:t>[5]</w:t>
        </w:r>
      </w:hyperlink>
    </w:p>
    <w:p w14:paraId="5F013A98" w14:textId="77777777" w:rsidR="00A319A4" w:rsidRPr="00A319A4" w:rsidRDefault="00A319A4">
      <w:pPr>
        <w:rPr>
          <w:lang w:val="ro-RO"/>
        </w:rPr>
      </w:pPr>
    </w:p>
    <w:sectPr w:rsidR="00A319A4" w:rsidRPr="00A31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EE4"/>
    <w:rsid w:val="000B44BF"/>
    <w:rsid w:val="000E2D06"/>
    <w:rsid w:val="00141233"/>
    <w:rsid w:val="00225D31"/>
    <w:rsid w:val="002C20C6"/>
    <w:rsid w:val="003A3D73"/>
    <w:rsid w:val="0049572D"/>
    <w:rsid w:val="005A5425"/>
    <w:rsid w:val="00732611"/>
    <w:rsid w:val="00A319A4"/>
    <w:rsid w:val="00EA7EE4"/>
    <w:rsid w:val="00E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27C4"/>
  <w15:chartTrackingRefBased/>
  <w15:docId w15:val="{0E2F401B-623F-4E9D-A6F6-4B8C5C6E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1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31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9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9A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319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19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1">
    <w:name w:val="Title1"/>
    <w:basedOn w:val="DefaultParagraphFont"/>
    <w:rsid w:val="00A319A4"/>
  </w:style>
  <w:style w:type="paragraph" w:customStyle="1" w:styleId="first-paragraph">
    <w:name w:val="first-paragraph"/>
    <w:basedOn w:val="Normal"/>
    <w:rsid w:val="00A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4335">
              <w:marLeft w:val="225"/>
              <w:marRight w:val="45"/>
              <w:marTop w:val="2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kiwand.com/ro/R%C4%83denii_Vechi,_Ungheni" TargetMode="External"/><Relationship Id="rId13" Type="http://schemas.openxmlformats.org/officeDocument/2006/relationships/hyperlink" Target="https://www.wikiwand.com/ro/Potemkiniad%C4%83" TargetMode="External"/><Relationship Id="rId18" Type="http://schemas.openxmlformats.org/officeDocument/2006/relationships/hyperlink" Target="https://www.wikiwand.com/ro/Potemkiniad%C4%8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wikiwand.com/ro/Potemkiniad%C4%83" TargetMode="External"/><Relationship Id="rId7" Type="http://schemas.openxmlformats.org/officeDocument/2006/relationships/hyperlink" Target="https://www.wikiwand.com/ro/Ecaterina_a_II-a_a_Rusiei" TargetMode="External"/><Relationship Id="rId12" Type="http://schemas.openxmlformats.org/officeDocument/2006/relationships/hyperlink" Target="https://www.wikiwand.com/ro/Potemkiniad%C4%83" TargetMode="External"/><Relationship Id="rId17" Type="http://schemas.openxmlformats.org/officeDocument/2006/relationships/hyperlink" Target="https://www.wikiwand.com/ro/Ucraina" TargetMode="External"/><Relationship Id="rId25" Type="http://schemas.openxmlformats.org/officeDocument/2006/relationships/hyperlink" Target="https://www.wikiwand.com/ro/Potemkiniad%C4%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ikiwand.com/ro/Iosif_al_II-lea" TargetMode="External"/><Relationship Id="rId20" Type="http://schemas.openxmlformats.org/officeDocument/2006/relationships/hyperlink" Target="https://www.wikiwand.com/ro/Potemkiniad%C4%8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ikiwand.com/ro/Limba_rus%C4%83" TargetMode="External"/><Relationship Id="rId11" Type="http://schemas.openxmlformats.org/officeDocument/2006/relationships/hyperlink" Target="https://www.wikiwand.com/ro/Grigori_Potiomkin" TargetMode="External"/><Relationship Id="rId24" Type="http://schemas.openxmlformats.org/officeDocument/2006/relationships/hyperlink" Target="https://www.wikiwand.com/ro/Hamburg" TargetMode="External"/><Relationship Id="rId5" Type="http://schemas.openxmlformats.org/officeDocument/2006/relationships/hyperlink" Target="https://www.wikiwand.com/ro/Prin%C8%9B" TargetMode="External"/><Relationship Id="rId15" Type="http://schemas.openxmlformats.org/officeDocument/2006/relationships/hyperlink" Target="https://www.wikiwand.com/ro/Ecaterina_a_II-a_a_Rusiei" TargetMode="External"/><Relationship Id="rId23" Type="http://schemas.openxmlformats.org/officeDocument/2006/relationships/hyperlink" Target="https://www.wikiwand.com/ro/Crimeea" TargetMode="External"/><Relationship Id="rId10" Type="http://schemas.openxmlformats.org/officeDocument/2006/relationships/hyperlink" Target="https://www.wikiwand.com/ro/Nikolaev" TargetMode="External"/><Relationship Id="rId19" Type="http://schemas.openxmlformats.org/officeDocument/2006/relationships/hyperlink" Target="https://www.wikiwand.com/ro/Potemkiniad%C4%83" TargetMode="External"/><Relationship Id="rId4" Type="http://schemas.openxmlformats.org/officeDocument/2006/relationships/hyperlink" Target="https://www.wikiwand.com/ro/Grigori_Potiomkin" TargetMode="External"/><Relationship Id="rId9" Type="http://schemas.openxmlformats.org/officeDocument/2006/relationships/hyperlink" Target="https://www.wikiwand.com/ro/Ia%C8%99i" TargetMode="External"/><Relationship Id="rId14" Type="http://schemas.openxmlformats.org/officeDocument/2006/relationships/hyperlink" Target="https://www.wikiwand.com/ro/Grigori_Potemkin" TargetMode="External"/><Relationship Id="rId22" Type="http://schemas.openxmlformats.org/officeDocument/2006/relationships/hyperlink" Target="https://www.wikiwand.com/ro/Sankt_Petersbu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SUFRAGERIE</dc:creator>
  <cp:keywords/>
  <dc:description/>
  <cp:lastModifiedBy>SUFRAGERIE</cp:lastModifiedBy>
  <cp:revision>10</cp:revision>
  <dcterms:created xsi:type="dcterms:W3CDTF">2021-05-12T20:33:00Z</dcterms:created>
  <dcterms:modified xsi:type="dcterms:W3CDTF">2022-03-08T09:23:00Z</dcterms:modified>
</cp:coreProperties>
</file>