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4C820" w14:textId="24B87413" w:rsidR="00216D16" w:rsidRPr="004B0C64" w:rsidRDefault="00216D16" w:rsidP="001412E7">
      <w:pPr>
        <w:ind w:firstLine="708"/>
        <w:jc w:val="both"/>
        <w:rPr>
          <w:rFonts w:ascii="Georgia" w:hAnsi="Georgia"/>
          <w:sz w:val="24"/>
          <w:szCs w:val="24"/>
          <w:lang w:val="ro-RO"/>
        </w:rPr>
      </w:pPr>
      <w:r w:rsidRPr="004B0C64">
        <w:rPr>
          <w:rFonts w:ascii="Georgia" w:hAnsi="Georgia"/>
          <w:sz w:val="24"/>
          <w:szCs w:val="24"/>
          <w:lang w:val="ro-RO"/>
        </w:rPr>
        <w:t>Conflictul de interese la nivel înalt</w:t>
      </w:r>
      <w:r w:rsidR="001343FD" w:rsidRPr="004B0C64">
        <w:rPr>
          <w:rFonts w:ascii="Georgia" w:hAnsi="Georgia"/>
          <w:sz w:val="24"/>
          <w:szCs w:val="24"/>
          <w:lang w:val="ro-RO"/>
        </w:rPr>
        <w:t xml:space="preserve"> </w:t>
      </w:r>
      <w:r w:rsidR="00C55ADC" w:rsidRPr="004B0C64">
        <w:rPr>
          <w:rFonts w:ascii="Georgia" w:hAnsi="Georgia"/>
          <w:sz w:val="24"/>
          <w:szCs w:val="24"/>
          <w:lang w:val="ro-RO"/>
        </w:rPr>
        <w:t>sau cum arată</w:t>
      </w:r>
      <w:r w:rsidR="00E80101">
        <w:rPr>
          <w:rFonts w:ascii="Georgia" w:hAnsi="Georgia"/>
          <w:sz w:val="24"/>
          <w:szCs w:val="24"/>
          <w:lang w:val="ro-RO"/>
        </w:rPr>
        <w:t xml:space="preserve"> </w:t>
      </w:r>
      <w:r w:rsidR="001343FD" w:rsidRPr="004B0C64">
        <w:rPr>
          <w:rFonts w:ascii="Georgia" w:hAnsi="Georgia"/>
          <w:sz w:val="24"/>
          <w:szCs w:val="24"/>
          <w:lang w:val="ro-RO"/>
        </w:rPr>
        <w:t>manipularea maselor</w:t>
      </w:r>
      <w:r w:rsidR="008037B3" w:rsidRPr="004B0C64">
        <w:rPr>
          <w:rFonts w:ascii="Georgia" w:hAnsi="Georgia"/>
          <w:sz w:val="24"/>
          <w:szCs w:val="24"/>
          <w:lang w:val="ro-RO"/>
        </w:rPr>
        <w:t>!</w:t>
      </w:r>
    </w:p>
    <w:p w14:paraId="5EFB8D7E" w14:textId="77777777" w:rsidR="004C0E6F" w:rsidRPr="004B0C64" w:rsidRDefault="004C0E6F" w:rsidP="001412E7">
      <w:pPr>
        <w:ind w:firstLine="708"/>
        <w:jc w:val="both"/>
        <w:rPr>
          <w:rFonts w:ascii="Georgia" w:hAnsi="Georgia"/>
          <w:sz w:val="24"/>
          <w:szCs w:val="24"/>
          <w:lang w:val="ro-RO"/>
        </w:rPr>
      </w:pPr>
    </w:p>
    <w:p w14:paraId="3A2EFC3C" w14:textId="62B9B249" w:rsidR="00216D16" w:rsidRPr="004F569E" w:rsidRDefault="00216D16" w:rsidP="001412E7">
      <w:pPr>
        <w:ind w:firstLine="708"/>
        <w:jc w:val="both"/>
        <w:rPr>
          <w:rFonts w:ascii="Georgia" w:hAnsi="Georgia"/>
          <w:lang w:val="ro-RO"/>
        </w:rPr>
      </w:pPr>
      <w:r w:rsidRPr="004F569E">
        <w:rPr>
          <w:rFonts w:ascii="Georgia" w:hAnsi="Georgia"/>
          <w:lang w:val="ro-RO"/>
        </w:rPr>
        <w:t>Goldman Sachs Group Inc., bancă de origine anglo-saxonă, creată în 1869 de Marcus Goldman și Samuel Sachs, prezentă din culise pe tot mapamondul, a ajuns „acționarul majoritar“ al</w:t>
      </w:r>
      <w:r w:rsidR="009E6065">
        <w:rPr>
          <w:rFonts w:ascii="Georgia" w:hAnsi="Georgia"/>
          <w:lang w:val="ro-RO"/>
        </w:rPr>
        <w:t xml:space="preserve"> (firmei)</w:t>
      </w:r>
      <w:r w:rsidRPr="004F569E">
        <w:rPr>
          <w:rFonts w:ascii="Georgia" w:hAnsi="Georgia"/>
          <w:lang w:val="ro-RO"/>
        </w:rPr>
        <w:t xml:space="preserve"> Uniun</w:t>
      </w:r>
      <w:r w:rsidR="009E6065">
        <w:rPr>
          <w:rFonts w:ascii="Georgia" w:hAnsi="Georgia"/>
          <w:lang w:val="ro-RO"/>
        </w:rPr>
        <w:t xml:space="preserve">ii </w:t>
      </w:r>
      <w:r w:rsidRPr="004F569E">
        <w:rPr>
          <w:rFonts w:ascii="Georgia" w:hAnsi="Georgia"/>
          <w:lang w:val="ro-RO"/>
        </w:rPr>
        <w:t xml:space="preserve">Europene. </w:t>
      </w:r>
      <w:r w:rsidR="00051C2F">
        <w:rPr>
          <w:rFonts w:ascii="Georgia" w:hAnsi="Georgia"/>
          <w:lang w:val="ro-RO"/>
        </w:rPr>
        <w:t xml:space="preserve">Iezuitul </w:t>
      </w:r>
      <w:r w:rsidRPr="004F569E">
        <w:rPr>
          <w:rFonts w:ascii="Georgia" w:hAnsi="Georgia"/>
          <w:lang w:val="ro-RO"/>
        </w:rPr>
        <w:t>Peter</w:t>
      </w:r>
      <w:r w:rsidR="00141BBF">
        <w:rPr>
          <w:rFonts w:ascii="Georgia" w:hAnsi="Georgia"/>
          <w:lang w:val="ro-RO"/>
        </w:rPr>
        <w:t xml:space="preserve"> </w:t>
      </w:r>
      <w:r w:rsidRPr="004F569E">
        <w:rPr>
          <w:rFonts w:ascii="Georgia" w:hAnsi="Georgia"/>
          <w:lang w:val="ro-RO"/>
        </w:rPr>
        <w:t>Sutherland, cunoscut ca fiind „Părintele Mondializării“, este fostul președinte al băncii Goldman Sachs și președintele pentru Europa al „</w:t>
      </w:r>
      <w:r w:rsidR="002C3882">
        <w:rPr>
          <w:rFonts w:ascii="Georgia" w:hAnsi="Georgia"/>
          <w:lang w:val="ro-RO"/>
        </w:rPr>
        <w:t>t</w:t>
      </w:r>
      <w:r w:rsidRPr="004F569E">
        <w:rPr>
          <w:rFonts w:ascii="Georgia" w:hAnsi="Georgia"/>
          <w:lang w:val="ro-RO"/>
        </w:rPr>
        <w:t xml:space="preserve">rans-atlantic policy network“, care este un grup de </w:t>
      </w:r>
      <w:r w:rsidR="00CC60BF">
        <w:rPr>
          <w:rFonts w:ascii="Georgia" w:hAnsi="Georgia"/>
          <w:lang w:val="ro-RO"/>
        </w:rPr>
        <w:t>„</w:t>
      </w:r>
      <w:r w:rsidRPr="004F569E">
        <w:rPr>
          <w:rFonts w:ascii="Georgia" w:hAnsi="Georgia"/>
          <w:lang w:val="ro-RO"/>
        </w:rPr>
        <w:t>gândire</w:t>
      </w:r>
      <w:r w:rsidR="00CC60BF">
        <w:rPr>
          <w:rFonts w:ascii="Georgia" w:hAnsi="Georgia"/>
          <w:lang w:val="ro-RO"/>
        </w:rPr>
        <w:t>”</w:t>
      </w:r>
      <w:r w:rsidRPr="004F569E">
        <w:rPr>
          <w:rFonts w:ascii="Georgia" w:hAnsi="Georgia"/>
          <w:lang w:val="ro-RO"/>
        </w:rPr>
        <w:t xml:space="preserve"> (think tank)</w:t>
      </w:r>
      <w:r w:rsidR="005D26D7">
        <w:rPr>
          <w:rFonts w:ascii="Georgia" w:hAnsi="Georgia"/>
          <w:lang w:val="ro-RO"/>
        </w:rPr>
        <w:t>,</w:t>
      </w:r>
      <w:r w:rsidR="00012DE0">
        <w:rPr>
          <w:rFonts w:ascii="Georgia" w:hAnsi="Georgia"/>
          <w:lang w:val="ro-RO"/>
        </w:rPr>
        <w:t xml:space="preserve"> </w:t>
      </w:r>
      <w:r w:rsidRPr="004F569E">
        <w:rPr>
          <w:rFonts w:ascii="Georgia" w:hAnsi="Georgia"/>
          <w:lang w:val="ro-RO"/>
        </w:rPr>
        <w:t xml:space="preserve">având ca obiect principal elaborarea acordurilor comerciale transatlantice (crearea imperiului comercial euroatlantic, patronat de capitalul cosmopolit anglo-saxon), în care statele-națiuni sunt sortite dispariției, urmând ca societățile și națiunile să fie transformate într-o masă compactă, fără identitate, de </w:t>
      </w:r>
      <w:r w:rsidR="00125FD0">
        <w:rPr>
          <w:rFonts w:ascii="Georgia" w:hAnsi="Georgia"/>
          <w:lang w:val="ro-RO"/>
        </w:rPr>
        <w:t>pseudo-</w:t>
      </w:r>
      <w:r w:rsidRPr="004F569E">
        <w:rPr>
          <w:rFonts w:ascii="Georgia" w:hAnsi="Georgia"/>
          <w:lang w:val="ro-RO"/>
        </w:rPr>
        <w:t>consu</w:t>
      </w:r>
      <w:r w:rsidR="003F2CC0">
        <w:rPr>
          <w:rFonts w:ascii="Georgia" w:hAnsi="Georgia"/>
          <w:lang w:val="ro-RO"/>
        </w:rPr>
        <w:t>m</w:t>
      </w:r>
      <w:r w:rsidRPr="004F569E">
        <w:rPr>
          <w:rFonts w:ascii="Georgia" w:hAnsi="Georgia"/>
          <w:lang w:val="ro-RO"/>
        </w:rPr>
        <w:t>atori sub autoritatea (tutela) Majorelor.</w:t>
      </w:r>
    </w:p>
    <w:p w14:paraId="3CD702BD" w14:textId="77777777" w:rsidR="00D76226" w:rsidRDefault="00216D16" w:rsidP="001412E7">
      <w:pPr>
        <w:ind w:firstLine="708"/>
        <w:jc w:val="both"/>
        <w:rPr>
          <w:rFonts w:ascii="Georgia" w:hAnsi="Georgia"/>
          <w:lang w:val="ro-RO"/>
        </w:rPr>
      </w:pPr>
      <w:r w:rsidRPr="004F569E">
        <w:rPr>
          <w:rFonts w:ascii="Georgia" w:hAnsi="Georgia"/>
          <w:lang w:val="ro-RO"/>
        </w:rPr>
        <w:t>Peter</w:t>
      </w:r>
      <w:r w:rsidR="00CE09ED">
        <w:rPr>
          <w:rFonts w:ascii="Georgia" w:hAnsi="Georgia"/>
          <w:lang w:val="ro-RO"/>
        </w:rPr>
        <w:t xml:space="preserve"> „</w:t>
      </w:r>
      <w:r w:rsidR="00702ECF" w:rsidRPr="00B04224">
        <w:rPr>
          <w:rFonts w:ascii="Georgia" w:hAnsi="Georgia"/>
          <w:i/>
          <w:lang w:val="ro-RO"/>
        </w:rPr>
        <w:t>îți mănânc g</w:t>
      </w:r>
      <w:r w:rsidR="00022DC6">
        <w:rPr>
          <w:rFonts w:ascii="Georgia" w:hAnsi="Georgia"/>
          <w:i/>
          <w:lang w:val="ro-RO"/>
        </w:rPr>
        <w:t xml:space="preserve">uvernul </w:t>
      </w:r>
      <w:r w:rsidR="00702ECF" w:rsidRPr="00B04224">
        <w:rPr>
          <w:rFonts w:ascii="Georgia" w:hAnsi="Georgia"/>
          <w:i/>
          <w:lang w:val="ro-RO"/>
        </w:rPr>
        <w:t xml:space="preserve">la </w:t>
      </w:r>
      <w:r w:rsidR="00D143DC" w:rsidRPr="00B04224">
        <w:rPr>
          <w:rFonts w:ascii="Georgia" w:hAnsi="Georgia"/>
          <w:i/>
          <w:lang w:val="ro-RO"/>
        </w:rPr>
        <w:t>micul dejun</w:t>
      </w:r>
      <w:r w:rsidR="00D143DC">
        <w:rPr>
          <w:rFonts w:ascii="Georgia" w:hAnsi="Georgia"/>
          <w:lang w:val="ro-RO"/>
        </w:rPr>
        <w:t xml:space="preserve">” </w:t>
      </w:r>
      <w:r w:rsidRPr="004F569E">
        <w:rPr>
          <w:rFonts w:ascii="Georgia" w:hAnsi="Georgia"/>
          <w:lang w:val="ro-RO"/>
        </w:rPr>
        <w:t>Sutherland l-a numit pe Mario Draghi, în 2011,</w:t>
      </w:r>
      <w:r w:rsidR="007B3F68">
        <w:rPr>
          <w:rFonts w:ascii="Georgia" w:hAnsi="Georgia"/>
          <w:lang w:val="ro-RO"/>
        </w:rPr>
        <w:t xml:space="preserve"> </w:t>
      </w:r>
      <w:r w:rsidRPr="004F569E">
        <w:rPr>
          <w:rFonts w:ascii="Georgia" w:hAnsi="Georgia"/>
          <w:lang w:val="ro-RO"/>
        </w:rPr>
        <w:t xml:space="preserve">la direcția Băncii Centrale Europene (B.C.E.), în locul lui J.C. Trichet. Înainte de asta, Mario Draghi ocupa postul de vicepreședinte la Goldman Sachs. Făcând uz de </w:t>
      </w:r>
      <w:r w:rsidR="009721CF" w:rsidRPr="004F569E">
        <w:rPr>
          <w:rFonts w:ascii="Georgia" w:hAnsi="Georgia"/>
          <w:lang w:val="ro-RO"/>
        </w:rPr>
        <w:t>influența</w:t>
      </w:r>
      <w:r w:rsidRPr="004F569E">
        <w:rPr>
          <w:rFonts w:ascii="Georgia" w:hAnsi="Georgia"/>
          <w:lang w:val="ro-RO"/>
        </w:rPr>
        <w:t xml:space="preserve"> pe care o are Goldman Sachs, „Super-Mario“ nu s-a oprit aici și a făcut în așa fel încât, la Președinția Consiliului Italiei, în locul lui Silvio Berlusconi să fie ales Mario Monti, fără ca acesta să treacă prin alegeri! Ca și cum în România ne-am trezi, într-o dimineață, și am afla că membrii consiliului de administrație al </w:t>
      </w:r>
      <w:r w:rsidRPr="00D36215">
        <w:rPr>
          <w:rFonts w:ascii="Georgia" w:hAnsi="Georgia"/>
          <w:i/>
          <w:lang w:val="ro-RO"/>
        </w:rPr>
        <w:t xml:space="preserve">Coca-Cola </w:t>
      </w:r>
      <w:r w:rsidRPr="004F569E">
        <w:rPr>
          <w:rFonts w:ascii="Georgia" w:hAnsi="Georgia"/>
          <w:lang w:val="ro-RO"/>
        </w:rPr>
        <w:t>ar fi decis să ne schimbe președintele fără ca acesta să fie supus alegerilor</w:t>
      </w:r>
      <w:r w:rsidR="002E76ED">
        <w:rPr>
          <w:rFonts w:ascii="Georgia" w:hAnsi="Georgia"/>
          <w:lang w:val="ro-RO"/>
        </w:rPr>
        <w:t>.... m</w:t>
      </w:r>
      <w:r w:rsidR="00F959CB">
        <w:rPr>
          <w:rFonts w:ascii="Georgia" w:hAnsi="Georgia"/>
          <w:lang w:val="ro-RO"/>
        </w:rPr>
        <w:t xml:space="preserve">ă rog, </w:t>
      </w:r>
      <w:r w:rsidR="00F97ADA">
        <w:rPr>
          <w:rFonts w:ascii="Georgia" w:hAnsi="Georgia"/>
          <w:lang w:val="ro-RO"/>
        </w:rPr>
        <w:t xml:space="preserve">în cazul </w:t>
      </w:r>
      <w:r w:rsidR="002E76ED">
        <w:rPr>
          <w:rFonts w:ascii="Georgia" w:hAnsi="Georgia"/>
          <w:lang w:val="ro-RO"/>
        </w:rPr>
        <w:t>României</w:t>
      </w:r>
      <w:r w:rsidR="006233C8">
        <w:rPr>
          <w:rFonts w:ascii="Georgia" w:hAnsi="Georgia"/>
          <w:lang w:val="ro-RO"/>
        </w:rPr>
        <w:t xml:space="preserve"> din ultimii ani,</w:t>
      </w:r>
      <w:r w:rsidR="00F97ADA">
        <w:rPr>
          <w:rFonts w:ascii="Georgia" w:hAnsi="Georgia"/>
          <w:lang w:val="ro-RO"/>
        </w:rPr>
        <w:t xml:space="preserve"> parcă se potrivește</w:t>
      </w:r>
      <w:r w:rsidRPr="004F569E">
        <w:rPr>
          <w:rFonts w:ascii="Georgia" w:hAnsi="Georgia"/>
          <w:lang w:val="ro-RO"/>
        </w:rPr>
        <w:t>!</w:t>
      </w:r>
    </w:p>
    <w:p w14:paraId="1D276166" w14:textId="18562BB2" w:rsidR="00DA78E2" w:rsidRPr="0049267C" w:rsidRDefault="00216D16" w:rsidP="001412E7">
      <w:pPr>
        <w:ind w:firstLine="708"/>
        <w:jc w:val="both"/>
        <w:rPr>
          <w:rFonts w:ascii="Georgia" w:hAnsi="Georgia"/>
          <w:lang w:val="ro-RO"/>
        </w:rPr>
      </w:pPr>
      <w:r w:rsidRPr="004F569E">
        <w:rPr>
          <w:rFonts w:ascii="Georgia" w:hAnsi="Georgia"/>
          <w:lang w:val="ro-RO"/>
        </w:rPr>
        <w:t xml:space="preserve"> Este important de precizat că</w:t>
      </w:r>
      <w:r w:rsidR="00DA78E2" w:rsidRPr="004F569E">
        <w:rPr>
          <w:rFonts w:ascii="Georgia" w:hAnsi="Georgia"/>
          <w:lang w:val="ro-RO"/>
        </w:rPr>
        <w:t xml:space="preserve"> chiar dacă Silvio Berlusconi nu este ușă de biserică, nici un scandal privat, public sau financiar, nu i-au afectat de nici un fel cariera politică. În schimb, când dictatorii mondialiști precum Peter Sutherland și Manuel Barroso au decis că Berlusconi trebuia să fie răsturnat din cauza unui comportament suspectat de a fi prea patriotic..., Berlusconi nu a mai rezistat nici măcar zece zile! Înaintea promovării în</w:t>
      </w:r>
      <w:r w:rsidR="00056EFC" w:rsidRPr="004F569E">
        <w:rPr>
          <w:rFonts w:ascii="Georgia" w:hAnsi="Georgia"/>
          <w:lang w:val="ro-RO"/>
        </w:rPr>
        <w:t xml:space="preserve"> </w:t>
      </w:r>
      <w:r w:rsidR="00DA78E2" w:rsidRPr="004F569E">
        <w:rPr>
          <w:rFonts w:ascii="Georgia" w:hAnsi="Georgia"/>
          <w:lang w:val="ro-RO"/>
        </w:rPr>
        <w:t>fruntea Consiliului Italiei, Mario Monti a fost consultant la Goldman Sachs și comisar european.</w:t>
      </w:r>
      <w:r w:rsidR="00463DF2">
        <w:rPr>
          <w:rFonts w:ascii="Georgia" w:hAnsi="Georgia"/>
          <w:lang w:val="ro-RO"/>
        </w:rPr>
        <w:t xml:space="preserve">.. </w:t>
      </w:r>
      <w:r w:rsidR="00621934">
        <w:rPr>
          <w:rFonts w:ascii="Georgia" w:hAnsi="Georgia"/>
          <w:lang w:val="ro-RO"/>
        </w:rPr>
        <w:t>„</w:t>
      </w:r>
      <w:r w:rsidR="00AC3123">
        <w:rPr>
          <w:rFonts w:ascii="Georgia" w:hAnsi="Georgia"/>
          <w:i/>
          <w:lang w:val="ro-RO"/>
        </w:rPr>
        <w:t>D</w:t>
      </w:r>
      <w:r w:rsidR="00463DF2">
        <w:rPr>
          <w:rFonts w:ascii="Georgia" w:hAnsi="Georgia"/>
          <w:i/>
          <w:lang w:val="ro-RO"/>
        </w:rPr>
        <w:t>emocrație</w:t>
      </w:r>
      <w:r w:rsidR="00F51E61">
        <w:rPr>
          <w:rFonts w:ascii="Georgia" w:hAnsi="Georgia"/>
          <w:i/>
          <w:lang w:val="ro-RO"/>
        </w:rPr>
        <w:t>, dulce melodie</w:t>
      </w:r>
      <w:r w:rsidR="00514352">
        <w:rPr>
          <w:rFonts w:ascii="Georgia" w:hAnsi="Georgia"/>
          <w:i/>
          <w:lang w:val="ro-RO"/>
        </w:rPr>
        <w:t xml:space="preserve"> – de mă iubești</w:t>
      </w:r>
      <w:r w:rsidR="00CD76C8">
        <w:rPr>
          <w:rFonts w:ascii="Georgia" w:hAnsi="Georgia"/>
          <w:i/>
          <w:lang w:val="ro-RO"/>
        </w:rPr>
        <w:t>,</w:t>
      </w:r>
      <w:r w:rsidR="006A4CEE">
        <w:rPr>
          <w:rFonts w:ascii="Georgia" w:hAnsi="Georgia"/>
          <w:i/>
          <w:lang w:val="ro-RO"/>
        </w:rPr>
        <w:t xml:space="preserve"> </w:t>
      </w:r>
      <w:r w:rsidR="001345A4">
        <w:rPr>
          <w:rFonts w:ascii="Georgia" w:hAnsi="Georgia"/>
          <w:i/>
          <w:lang w:val="ro-RO"/>
        </w:rPr>
        <w:t>de</w:t>
      </w:r>
      <w:r w:rsidR="000E4865">
        <w:rPr>
          <w:rFonts w:ascii="Georgia" w:hAnsi="Georgia"/>
          <w:i/>
          <w:lang w:val="ro-RO"/>
        </w:rPr>
        <w:t xml:space="preserve"> ce</w:t>
      </w:r>
      <w:r w:rsidR="00323F14">
        <w:rPr>
          <w:rFonts w:ascii="Georgia" w:hAnsi="Georgia"/>
          <w:i/>
          <w:lang w:val="ro-RO"/>
        </w:rPr>
        <w:t xml:space="preserve"> mă</w:t>
      </w:r>
      <w:r w:rsidR="0001169B">
        <w:rPr>
          <w:rFonts w:ascii="Georgia" w:hAnsi="Georgia"/>
          <w:i/>
          <w:lang w:val="ro-RO"/>
        </w:rPr>
        <w:t xml:space="preserve"> </w:t>
      </w:r>
      <w:r w:rsidR="00CD76C8">
        <w:rPr>
          <w:rFonts w:ascii="Georgia" w:hAnsi="Georgia"/>
          <w:i/>
          <w:lang w:val="ro-RO"/>
        </w:rPr>
        <w:t>amăgești</w:t>
      </w:r>
      <w:r w:rsidR="006A4CEE">
        <w:rPr>
          <w:rFonts w:ascii="Georgia" w:hAnsi="Georgia"/>
          <w:i/>
          <w:lang w:val="ro-RO"/>
        </w:rPr>
        <w:t>...”</w:t>
      </w:r>
    </w:p>
    <w:p w14:paraId="0DD1817D" w14:textId="0F9B3837" w:rsidR="00DA78E2" w:rsidRPr="004F569E" w:rsidRDefault="00DA78E2" w:rsidP="001412E7">
      <w:pPr>
        <w:ind w:firstLine="708"/>
        <w:jc w:val="both"/>
        <w:rPr>
          <w:rFonts w:ascii="Georgia" w:hAnsi="Georgia"/>
          <w:lang w:val="ro-RO"/>
        </w:rPr>
      </w:pPr>
      <w:r w:rsidRPr="004F569E">
        <w:rPr>
          <w:rFonts w:ascii="Georgia" w:hAnsi="Georgia"/>
          <w:lang w:val="ro-RO"/>
        </w:rPr>
        <w:t xml:space="preserve">Acelaşi procedeu a fost aplicat și în </w:t>
      </w:r>
      <w:r w:rsidR="00D263F7">
        <w:rPr>
          <w:rFonts w:ascii="Georgia" w:hAnsi="Georgia"/>
          <w:lang w:val="ro-RO"/>
        </w:rPr>
        <w:t>Grecia-SRL</w:t>
      </w:r>
      <w:r w:rsidRPr="004F569E">
        <w:rPr>
          <w:rFonts w:ascii="Georgia" w:hAnsi="Georgia"/>
          <w:lang w:val="ro-RO"/>
        </w:rPr>
        <w:t>, unde Giorgos Papandreou, primul ministru, a decis să organizeze un democratic referendum în problema condițiilor impuse de Uniunea Europeană și B.C.E. cu privire la datoria publică față de creanțierii privați, adică Goldman Sachs. În urma acestei inițiative, considerată ca fiind „colaboraționistă“</w:t>
      </w:r>
      <w:r w:rsidR="00715986">
        <w:rPr>
          <w:rFonts w:ascii="Georgia" w:hAnsi="Georgia"/>
          <w:lang w:val="ro-RO"/>
        </w:rPr>
        <w:t xml:space="preserve"> (</w:t>
      </w:r>
      <w:r w:rsidR="002D515A">
        <w:rPr>
          <w:rFonts w:ascii="Georgia" w:hAnsi="Georgia"/>
          <w:lang w:val="ro-RO"/>
        </w:rPr>
        <w:t>c</w:t>
      </w:r>
      <w:r w:rsidR="00830DF2">
        <w:rPr>
          <w:rFonts w:ascii="Georgia" w:hAnsi="Georgia"/>
          <w:lang w:val="ro-RO"/>
        </w:rPr>
        <w:t>um să implici poporul în destinul propriu</w:t>
      </w:r>
      <w:r w:rsidR="00992CEB">
        <w:rPr>
          <w:rFonts w:ascii="Georgia" w:hAnsi="Georgia"/>
          <w:lang w:val="ro-RO"/>
        </w:rPr>
        <w:t xml:space="preserve">, </w:t>
      </w:r>
      <w:r w:rsidR="00B028E9">
        <w:rPr>
          <w:rFonts w:ascii="Georgia" w:hAnsi="Georgia"/>
          <w:lang w:val="ro-RO"/>
        </w:rPr>
        <w:t>ai înnebunit?</w:t>
      </w:r>
      <w:r w:rsidR="00830DF2">
        <w:rPr>
          <w:rFonts w:ascii="Georgia" w:hAnsi="Georgia"/>
          <w:lang w:val="ro-RO"/>
        </w:rPr>
        <w:t>!)</w:t>
      </w:r>
      <w:r w:rsidRPr="004F569E">
        <w:rPr>
          <w:rFonts w:ascii="Georgia" w:hAnsi="Georgia"/>
          <w:lang w:val="ro-RO"/>
        </w:rPr>
        <w:t xml:space="preserve"> Giorgos Papandreou, considerat și el prea legat de poporul său și</w:t>
      </w:r>
      <w:r w:rsidR="00334A31" w:rsidRPr="004F569E">
        <w:rPr>
          <w:rFonts w:ascii="Georgia" w:hAnsi="Georgia"/>
          <w:lang w:val="ro-RO"/>
        </w:rPr>
        <w:t xml:space="preserve"> </w:t>
      </w:r>
      <w:r w:rsidRPr="004F569E">
        <w:rPr>
          <w:rFonts w:ascii="Georgia" w:hAnsi="Georgia"/>
          <w:lang w:val="ro-RO"/>
        </w:rPr>
        <w:t>nesănătos de apropriat sufletește de acesta, a devenit imediat victima unui linșaj mediatic... după o săptămână de teroare, având elanul democratic serios avariat, domnul Papandreou a renunțat la referendum, pretextând: „probabil că până la urmă acest referendum nu este o idee chiar atât de bună!“</w:t>
      </w:r>
      <w:r w:rsidR="00026460">
        <w:rPr>
          <w:rFonts w:ascii="Georgia" w:hAnsi="Georgia"/>
          <w:lang w:val="ro-RO"/>
        </w:rPr>
        <w:t xml:space="preserve"> </w:t>
      </w:r>
      <w:r w:rsidR="00413255">
        <w:rPr>
          <w:rFonts w:ascii="Georgia" w:hAnsi="Georgia"/>
          <w:lang w:val="ro-RO"/>
        </w:rPr>
        <w:t>–</w:t>
      </w:r>
      <w:r w:rsidR="00026460">
        <w:rPr>
          <w:rFonts w:ascii="Georgia" w:hAnsi="Georgia"/>
          <w:lang w:val="ro-RO"/>
        </w:rPr>
        <w:t xml:space="preserve"> </w:t>
      </w:r>
      <w:r w:rsidR="00413255" w:rsidRPr="00AF6129">
        <w:rPr>
          <w:rFonts w:ascii="Georgia" w:hAnsi="Georgia"/>
          <w:i/>
          <w:lang w:val="ro-RO"/>
        </w:rPr>
        <w:t>Să mori de râs</w:t>
      </w:r>
      <w:r w:rsidR="00715558" w:rsidRPr="00AF6129">
        <w:rPr>
          <w:rFonts w:ascii="Georgia" w:hAnsi="Georgia"/>
          <w:i/>
          <w:lang w:val="ro-RO"/>
        </w:rPr>
        <w:t xml:space="preserve"> </w:t>
      </w:r>
      <w:r w:rsidR="00413255" w:rsidRPr="00AF6129">
        <w:rPr>
          <w:rFonts w:ascii="Georgia" w:hAnsi="Georgia"/>
          <w:i/>
          <w:lang w:val="ro-RO"/>
        </w:rPr>
        <w:t>nu alta</w:t>
      </w:r>
      <w:r w:rsidR="00413255">
        <w:rPr>
          <w:rFonts w:ascii="Georgia" w:hAnsi="Georgia"/>
          <w:lang w:val="ro-RO"/>
        </w:rPr>
        <w:t>!</w:t>
      </w:r>
    </w:p>
    <w:p w14:paraId="52E2A221" w14:textId="19EBAAC6" w:rsidR="00153941" w:rsidRPr="003F3976" w:rsidRDefault="00DA78E2" w:rsidP="001412E7">
      <w:pPr>
        <w:ind w:firstLine="708"/>
        <w:jc w:val="both"/>
        <w:rPr>
          <w:rFonts w:ascii="Georgia" w:hAnsi="Georgia"/>
          <w:i/>
          <w:lang w:val="ro-RO"/>
        </w:rPr>
      </w:pPr>
      <w:r w:rsidRPr="004F569E">
        <w:rPr>
          <w:rFonts w:ascii="Georgia" w:hAnsi="Georgia"/>
          <w:lang w:val="ro-RO"/>
        </w:rPr>
        <w:t>Imediat după linșaj</w:t>
      </w:r>
      <w:r w:rsidR="006C2C8B">
        <w:rPr>
          <w:rFonts w:ascii="Georgia" w:hAnsi="Georgia"/>
          <w:lang w:val="ro-RO"/>
        </w:rPr>
        <w:t>,</w:t>
      </w:r>
      <w:r w:rsidRPr="004F569E">
        <w:rPr>
          <w:rFonts w:ascii="Georgia" w:hAnsi="Georgia"/>
          <w:lang w:val="ro-RO"/>
        </w:rPr>
        <w:t xml:space="preserve"> mediul mafiot cosmopolit l-a doborât din funcție pe Papandreou, după care, tot fără să treacă prin alegeri, în locul lui a fost numit prim-ministru ireproșabilul Loukas Papadimos. În CV-ul domnului Papadimos observăm legătura absolut inocentă pe care o întreținea cu mafia bancară transnațională. Printre altele, Loukas Papadimos a fost consilier federal al băncii din Boston</w:t>
      </w:r>
      <w:r w:rsidR="00153941" w:rsidRPr="004F569E">
        <w:rPr>
          <w:rFonts w:ascii="Georgia" w:hAnsi="Georgia"/>
          <w:lang w:val="ro-RO"/>
        </w:rPr>
        <w:t xml:space="preserve"> (S.U.A.), guvernator al Băncii Centrale din Grecia (proprietatea familiei Rothschild) în anii 1994-2002 și,</w:t>
      </w:r>
      <w:r w:rsidR="003B3CA1" w:rsidRPr="004F569E">
        <w:rPr>
          <w:rFonts w:ascii="Georgia" w:hAnsi="Georgia"/>
          <w:lang w:val="ro-RO"/>
        </w:rPr>
        <w:t xml:space="preserve"> </w:t>
      </w:r>
      <w:r w:rsidR="00153941" w:rsidRPr="004F569E">
        <w:rPr>
          <w:rFonts w:ascii="Georgia" w:hAnsi="Georgia"/>
          <w:lang w:val="ro-RO"/>
        </w:rPr>
        <w:t>bineînțeles, a trecut și prin B.C.E., unde a fost vicepreședinte până în 2010. Acest domn distins este cunoscut ca fiind,</w:t>
      </w:r>
      <w:r w:rsidR="003B3CA1" w:rsidRPr="004F569E">
        <w:rPr>
          <w:rFonts w:ascii="Georgia" w:hAnsi="Georgia"/>
          <w:lang w:val="ro-RO"/>
        </w:rPr>
        <w:t xml:space="preserve"> </w:t>
      </w:r>
      <w:r w:rsidR="00153941" w:rsidRPr="004F569E">
        <w:rPr>
          <w:rFonts w:ascii="Georgia" w:hAnsi="Georgia"/>
          <w:lang w:val="ro-RO"/>
        </w:rPr>
        <w:t>împreună cu Goldman Sachs, falsificatorii conturilor Băncii Centrale din Grecia pentru a forța aderarea poporului grec la U.E.</w:t>
      </w:r>
      <w:r w:rsidR="001B32BC">
        <w:rPr>
          <w:rFonts w:ascii="Georgia" w:hAnsi="Georgia"/>
          <w:lang w:val="ro-RO"/>
        </w:rPr>
        <w:t xml:space="preserve"> – </w:t>
      </w:r>
      <w:r w:rsidR="001B32BC" w:rsidRPr="003F3976">
        <w:rPr>
          <w:rFonts w:ascii="Georgia" w:hAnsi="Georgia"/>
          <w:i/>
          <w:lang w:val="ro-RO"/>
        </w:rPr>
        <w:t xml:space="preserve">Dacă nu intri </w:t>
      </w:r>
      <w:r w:rsidR="00741BB0" w:rsidRPr="003F3976">
        <w:rPr>
          <w:rFonts w:ascii="Georgia" w:hAnsi="Georgia"/>
          <w:i/>
          <w:lang w:val="ro-RO"/>
        </w:rPr>
        <w:t xml:space="preserve">de bună voie </w:t>
      </w:r>
      <w:r w:rsidR="001B32BC" w:rsidRPr="003F3976">
        <w:rPr>
          <w:rFonts w:ascii="Georgia" w:hAnsi="Georgia"/>
          <w:i/>
          <w:lang w:val="ro-RO"/>
        </w:rPr>
        <w:t>în</w:t>
      </w:r>
      <w:r w:rsidR="0086724C" w:rsidRPr="003F3976">
        <w:rPr>
          <w:rFonts w:ascii="Georgia" w:hAnsi="Georgia"/>
          <w:i/>
          <w:lang w:val="ro-RO"/>
        </w:rPr>
        <w:t xml:space="preserve"> subordinea</w:t>
      </w:r>
      <w:r w:rsidR="00BC2C2F" w:rsidRPr="003F3976">
        <w:rPr>
          <w:rFonts w:ascii="Georgia" w:hAnsi="Georgia"/>
          <w:i/>
          <w:lang w:val="ro-RO"/>
        </w:rPr>
        <w:t xml:space="preserve"> </w:t>
      </w:r>
      <w:r w:rsidR="001D4026">
        <w:rPr>
          <w:rFonts w:ascii="Georgia" w:hAnsi="Georgia"/>
          <w:i/>
          <w:lang w:val="ro-RO"/>
        </w:rPr>
        <w:t>crime</w:t>
      </w:r>
      <w:r w:rsidR="00BC2C2F" w:rsidRPr="003F3976">
        <w:rPr>
          <w:rFonts w:ascii="Georgia" w:hAnsi="Georgia"/>
          <w:i/>
          <w:lang w:val="ro-RO"/>
        </w:rPr>
        <w:t>i</w:t>
      </w:r>
      <w:r w:rsidR="001D4026">
        <w:rPr>
          <w:rFonts w:ascii="Georgia" w:hAnsi="Georgia"/>
          <w:i/>
          <w:lang w:val="ro-RO"/>
        </w:rPr>
        <w:t xml:space="preserve"> organizate, </w:t>
      </w:r>
      <w:r w:rsidR="00816217" w:rsidRPr="003F3976">
        <w:rPr>
          <w:rFonts w:ascii="Georgia" w:hAnsi="Georgia"/>
          <w:i/>
          <w:lang w:val="ro-RO"/>
        </w:rPr>
        <w:t>te bagă ea cu forța</w:t>
      </w:r>
      <w:r w:rsidR="00016EF9" w:rsidRPr="003F3976">
        <w:rPr>
          <w:rFonts w:ascii="Georgia" w:hAnsi="Georgia"/>
          <w:i/>
          <w:lang w:val="ro-RO"/>
        </w:rPr>
        <w:t>!</w:t>
      </w:r>
    </w:p>
    <w:p w14:paraId="2218A109" w14:textId="73832D62" w:rsidR="00070C56" w:rsidRPr="00220052" w:rsidRDefault="00153941" w:rsidP="001412E7">
      <w:pPr>
        <w:ind w:firstLine="708"/>
        <w:jc w:val="both"/>
        <w:rPr>
          <w:rFonts w:ascii="Georgia" w:hAnsi="Georgia"/>
          <w:i/>
          <w:lang w:val="ro-RO"/>
        </w:rPr>
      </w:pPr>
      <w:r w:rsidRPr="004F569E">
        <w:rPr>
          <w:rFonts w:ascii="Georgia" w:hAnsi="Georgia"/>
          <w:lang w:val="ro-RO"/>
        </w:rPr>
        <w:t xml:space="preserve">Cred că avem o imagine destul de explicită, care permite fiecăruia să înțeleagă pericolul pe care îl reprezintă Uniunea Europeană pentru națiunile și popoarele pe care le are în subordine. Uniunea Europeană arată, prin toate pozițiile sale, și îndeosebi prin legile și normele pe care le impune prin </w:t>
      </w:r>
      <w:r w:rsidR="008C7415" w:rsidRPr="004F569E">
        <w:rPr>
          <w:rFonts w:ascii="Georgia" w:hAnsi="Georgia"/>
          <w:lang w:val="ro-RO"/>
        </w:rPr>
        <w:t>forță</w:t>
      </w:r>
      <w:r w:rsidRPr="004F569E">
        <w:rPr>
          <w:rFonts w:ascii="Georgia" w:hAnsi="Georgia"/>
          <w:lang w:val="ro-RO"/>
        </w:rPr>
        <w:t>, indiferent de sectorul vizat, că este doar o instituție de tip paravan, care acționează în subordinea și în serviciul marelui capital privat transnațional</w:t>
      </w:r>
      <w:r w:rsidR="00866785">
        <w:rPr>
          <w:rFonts w:ascii="Georgia" w:hAnsi="Georgia"/>
          <w:lang w:val="ro-RO"/>
        </w:rPr>
        <w:t xml:space="preserve">, adică aceași </w:t>
      </w:r>
      <w:r w:rsidR="00931E15">
        <w:rPr>
          <w:rFonts w:ascii="Georgia" w:hAnsi="Georgia"/>
          <w:lang w:val="ro-RO"/>
        </w:rPr>
        <w:t xml:space="preserve">care au finanțat și provocat </w:t>
      </w:r>
      <w:r w:rsidR="00AE3D17">
        <w:rPr>
          <w:rFonts w:ascii="Georgia" w:hAnsi="Georgia"/>
          <w:lang w:val="ro-RO"/>
        </w:rPr>
        <w:t>P</w:t>
      </w:r>
      <w:r w:rsidR="00931E15">
        <w:rPr>
          <w:rFonts w:ascii="Georgia" w:hAnsi="Georgia"/>
          <w:lang w:val="ro-RO"/>
        </w:rPr>
        <w:t>rimul</w:t>
      </w:r>
      <w:r w:rsidR="00AE3D17">
        <w:rPr>
          <w:rFonts w:ascii="Georgia" w:hAnsi="Georgia"/>
          <w:lang w:val="ro-RO"/>
        </w:rPr>
        <w:t xml:space="preserve"> și </w:t>
      </w:r>
      <w:r w:rsidR="0086170D">
        <w:rPr>
          <w:rFonts w:ascii="Georgia" w:hAnsi="Georgia"/>
          <w:lang w:val="ro-RO"/>
        </w:rPr>
        <w:t>prelungirea</w:t>
      </w:r>
      <w:r w:rsidR="00771BBC">
        <w:rPr>
          <w:rFonts w:ascii="Georgia" w:hAnsi="Georgia"/>
          <w:lang w:val="ro-RO"/>
        </w:rPr>
        <w:t xml:space="preserve"> acestuia, </w:t>
      </w:r>
      <w:r w:rsidR="001A616B">
        <w:rPr>
          <w:rFonts w:ascii="Georgia" w:hAnsi="Georgia"/>
          <w:lang w:val="ro-RO"/>
        </w:rPr>
        <w:t>A</w:t>
      </w:r>
      <w:r w:rsidR="00771BBC">
        <w:rPr>
          <w:rFonts w:ascii="Georgia" w:hAnsi="Georgia"/>
          <w:lang w:val="ro-RO"/>
        </w:rPr>
        <w:t xml:space="preserve">l Doilea </w:t>
      </w:r>
      <w:r w:rsidR="00546AEC">
        <w:rPr>
          <w:rFonts w:ascii="Georgia" w:hAnsi="Georgia"/>
          <w:lang w:val="ro-RO"/>
        </w:rPr>
        <w:t>R</w:t>
      </w:r>
      <w:r w:rsidR="00771BBC">
        <w:rPr>
          <w:rFonts w:ascii="Georgia" w:hAnsi="Georgia"/>
          <w:lang w:val="ro-RO"/>
        </w:rPr>
        <w:t xml:space="preserve">ăzboi </w:t>
      </w:r>
      <w:r w:rsidR="008D355E">
        <w:rPr>
          <w:rFonts w:ascii="Georgia" w:hAnsi="Georgia"/>
          <w:lang w:val="ro-RO"/>
        </w:rPr>
        <w:t>M</w:t>
      </w:r>
      <w:r w:rsidR="001A616B">
        <w:rPr>
          <w:rFonts w:ascii="Georgia" w:hAnsi="Georgia"/>
          <w:lang w:val="ro-RO"/>
        </w:rPr>
        <w:t>ondial</w:t>
      </w:r>
      <w:r w:rsidR="00086D80">
        <w:rPr>
          <w:rFonts w:ascii="Georgia" w:hAnsi="Georgia"/>
          <w:lang w:val="ro-RO"/>
        </w:rPr>
        <w:t xml:space="preserve"> </w:t>
      </w:r>
      <w:r w:rsidR="000541DD">
        <w:rPr>
          <w:rFonts w:ascii="Georgia" w:hAnsi="Georgia"/>
          <w:lang w:val="ro-RO"/>
        </w:rPr>
        <w:t xml:space="preserve">– </w:t>
      </w:r>
      <w:r w:rsidR="00680E41">
        <w:rPr>
          <w:rFonts w:ascii="Georgia" w:hAnsi="Georgia"/>
          <w:i/>
          <w:lang w:val="ro-RO"/>
        </w:rPr>
        <w:t>C</w:t>
      </w:r>
      <w:bookmarkStart w:id="0" w:name="_GoBack"/>
      <w:bookmarkEnd w:id="0"/>
      <w:r w:rsidR="000541DD" w:rsidRPr="00220052">
        <w:rPr>
          <w:rFonts w:ascii="Georgia" w:hAnsi="Georgia"/>
          <w:i/>
          <w:lang w:val="ro-RO"/>
        </w:rPr>
        <w:t xml:space="preserve">e serviți </w:t>
      </w:r>
      <w:r w:rsidR="00AD4869" w:rsidRPr="00220052">
        <w:rPr>
          <w:rFonts w:ascii="Georgia" w:hAnsi="Georgia"/>
          <w:i/>
          <w:lang w:val="ro-RO"/>
        </w:rPr>
        <w:t>la aperitiv</w:t>
      </w:r>
      <w:r w:rsidR="00B12BA6" w:rsidRPr="00220052">
        <w:rPr>
          <w:rFonts w:ascii="Georgia" w:hAnsi="Georgia"/>
          <w:i/>
          <w:lang w:val="ro-RO"/>
        </w:rPr>
        <w:t>...</w:t>
      </w:r>
      <w:r w:rsidR="000F264A" w:rsidRPr="00220052">
        <w:rPr>
          <w:rFonts w:ascii="Georgia" w:hAnsi="Georgia"/>
          <w:i/>
          <w:lang w:val="ro-RO"/>
        </w:rPr>
        <w:t xml:space="preserve"> </w:t>
      </w:r>
      <w:r w:rsidR="0059414A" w:rsidRPr="00220052">
        <w:rPr>
          <w:rFonts w:ascii="Georgia" w:hAnsi="Georgia"/>
          <w:i/>
          <w:lang w:val="ro-RO"/>
        </w:rPr>
        <w:t>o</w:t>
      </w:r>
      <w:r w:rsidR="000F264A" w:rsidRPr="00220052">
        <w:rPr>
          <w:rFonts w:ascii="Georgia" w:hAnsi="Georgia"/>
          <w:i/>
          <w:lang w:val="ro-RO"/>
        </w:rPr>
        <w:t xml:space="preserve"> colonie, o </w:t>
      </w:r>
      <w:r w:rsidR="0059414A" w:rsidRPr="00220052">
        <w:rPr>
          <w:rFonts w:ascii="Georgia" w:hAnsi="Georgia"/>
          <w:i/>
          <w:lang w:val="ro-RO"/>
        </w:rPr>
        <w:t>măslină</w:t>
      </w:r>
      <w:r w:rsidR="004F579C" w:rsidRPr="00220052">
        <w:rPr>
          <w:rFonts w:ascii="Georgia" w:hAnsi="Georgia"/>
          <w:i/>
          <w:lang w:val="ro-RO"/>
        </w:rPr>
        <w:t>,</w:t>
      </w:r>
      <w:r w:rsidR="003364D0">
        <w:rPr>
          <w:rFonts w:ascii="Georgia" w:hAnsi="Georgia"/>
          <w:i/>
          <w:lang w:val="ro-RO"/>
        </w:rPr>
        <w:t xml:space="preserve"> un </w:t>
      </w:r>
      <w:r w:rsidR="009B5586">
        <w:rPr>
          <w:rFonts w:ascii="Georgia" w:hAnsi="Georgia"/>
          <w:i/>
          <w:lang w:val="ro-RO"/>
        </w:rPr>
        <w:t>val de</w:t>
      </w:r>
      <w:r w:rsidR="003364D0">
        <w:rPr>
          <w:rFonts w:ascii="Georgia" w:hAnsi="Georgia"/>
          <w:i/>
          <w:lang w:val="ro-RO"/>
        </w:rPr>
        <w:t xml:space="preserve"> musulman</w:t>
      </w:r>
      <w:r w:rsidR="009B5586">
        <w:rPr>
          <w:rFonts w:ascii="Georgia" w:hAnsi="Georgia"/>
          <w:i/>
          <w:lang w:val="ro-RO"/>
        </w:rPr>
        <w:t xml:space="preserve">i, </w:t>
      </w:r>
      <w:r w:rsidR="002D10AA" w:rsidRPr="00220052">
        <w:rPr>
          <w:rFonts w:ascii="Georgia" w:hAnsi="Georgia"/>
          <w:i/>
          <w:lang w:val="ro-RO"/>
        </w:rPr>
        <w:t xml:space="preserve">niște </w:t>
      </w:r>
      <w:r w:rsidR="00AA3CCB" w:rsidRPr="00220052">
        <w:rPr>
          <w:rFonts w:ascii="Georgia" w:hAnsi="Georgia"/>
          <w:i/>
          <w:lang w:val="ro-RO"/>
        </w:rPr>
        <w:t>Sodoma</w:t>
      </w:r>
      <w:r w:rsidR="0059414A" w:rsidRPr="00220052">
        <w:rPr>
          <w:rFonts w:ascii="Georgia" w:hAnsi="Georgia"/>
          <w:i/>
          <w:lang w:val="ro-RO"/>
        </w:rPr>
        <w:t>?</w:t>
      </w:r>
    </w:p>
    <w:p w14:paraId="27890F83" w14:textId="524E23DB" w:rsidR="00153941" w:rsidRPr="004F569E" w:rsidRDefault="00153941" w:rsidP="001412E7">
      <w:pPr>
        <w:ind w:firstLine="708"/>
        <w:jc w:val="both"/>
        <w:rPr>
          <w:rFonts w:ascii="Georgia" w:hAnsi="Georgia"/>
          <w:lang w:val="ro-RO"/>
        </w:rPr>
      </w:pPr>
      <w:r w:rsidRPr="004F569E">
        <w:rPr>
          <w:rFonts w:ascii="Georgia" w:hAnsi="Georgia"/>
          <w:lang w:val="ro-RO"/>
        </w:rPr>
        <w:t xml:space="preserve">Faptul că politicienii se arată ori neputincioși, ori în acord total cu acest sistem </w:t>
      </w:r>
      <w:r w:rsidR="00074091">
        <w:rPr>
          <w:rFonts w:ascii="Georgia" w:hAnsi="Georgia"/>
          <w:lang w:val="ro-RO"/>
        </w:rPr>
        <w:t>mafiot neasumat</w:t>
      </w:r>
      <w:r w:rsidRPr="004F569E">
        <w:rPr>
          <w:rFonts w:ascii="Georgia" w:hAnsi="Georgia"/>
          <w:lang w:val="ro-RO"/>
        </w:rPr>
        <w:t>, demonstrează caracterul dominant și,</w:t>
      </w:r>
      <w:r w:rsidR="0032784F" w:rsidRPr="004F569E">
        <w:rPr>
          <w:rFonts w:ascii="Georgia" w:hAnsi="Georgia"/>
          <w:lang w:val="ro-RO"/>
        </w:rPr>
        <w:t xml:space="preserve"> </w:t>
      </w:r>
      <w:r w:rsidRPr="004F569E">
        <w:rPr>
          <w:rFonts w:ascii="Georgia" w:hAnsi="Georgia"/>
          <w:lang w:val="ro-RO"/>
        </w:rPr>
        <w:t>mai ales, dimensiunea antidemocratică disimulată în spatele acestei temnițe</w:t>
      </w:r>
      <w:r w:rsidR="006B743D">
        <w:rPr>
          <w:rFonts w:ascii="Georgia" w:hAnsi="Georgia"/>
          <w:lang w:val="ro-RO"/>
        </w:rPr>
        <w:t xml:space="preserve"> populare, </w:t>
      </w:r>
      <w:r w:rsidR="004C5AB0">
        <w:rPr>
          <w:rFonts w:ascii="Georgia" w:hAnsi="Georgia"/>
          <w:lang w:val="ro-RO"/>
        </w:rPr>
        <w:t xml:space="preserve">adevărat </w:t>
      </w:r>
      <w:r w:rsidR="006B743D">
        <w:rPr>
          <w:rFonts w:ascii="Georgia" w:hAnsi="Georgia"/>
          <w:lang w:val="ro-RO"/>
        </w:rPr>
        <w:t xml:space="preserve">penitenciar </w:t>
      </w:r>
      <w:r w:rsidR="00A0318B">
        <w:rPr>
          <w:rFonts w:ascii="Georgia" w:hAnsi="Georgia"/>
          <w:lang w:val="ro-RO"/>
        </w:rPr>
        <w:t>politic</w:t>
      </w:r>
      <w:r w:rsidRPr="004F569E">
        <w:rPr>
          <w:rFonts w:ascii="Georgia" w:hAnsi="Georgia"/>
          <w:lang w:val="ro-RO"/>
        </w:rPr>
        <w:t xml:space="preserve"> care s-a impus prin </w:t>
      </w:r>
      <w:r w:rsidR="008C7415" w:rsidRPr="004F569E">
        <w:rPr>
          <w:rFonts w:ascii="Georgia" w:hAnsi="Georgia"/>
          <w:lang w:val="ro-RO"/>
        </w:rPr>
        <w:t>forță</w:t>
      </w:r>
      <w:r w:rsidRPr="004F569E">
        <w:rPr>
          <w:rFonts w:ascii="Georgia" w:hAnsi="Georgia"/>
          <w:lang w:val="ro-RO"/>
        </w:rPr>
        <w:t>, șantaj financiar,</w:t>
      </w:r>
      <w:r w:rsidR="0032784F" w:rsidRPr="004F569E">
        <w:rPr>
          <w:rFonts w:ascii="Georgia" w:hAnsi="Georgia"/>
          <w:lang w:val="ro-RO"/>
        </w:rPr>
        <w:t xml:space="preserve"> </w:t>
      </w:r>
      <w:r w:rsidRPr="004F569E">
        <w:rPr>
          <w:rFonts w:ascii="Georgia" w:hAnsi="Georgia"/>
          <w:lang w:val="ro-RO"/>
        </w:rPr>
        <w:t>manipulare</w:t>
      </w:r>
      <w:r w:rsidR="00A53B55">
        <w:rPr>
          <w:rFonts w:ascii="Georgia" w:hAnsi="Georgia"/>
          <w:lang w:val="ro-RO"/>
        </w:rPr>
        <w:t xml:space="preserve"> de masă</w:t>
      </w:r>
      <w:r w:rsidRPr="004F569E">
        <w:rPr>
          <w:rFonts w:ascii="Georgia" w:hAnsi="Georgia"/>
          <w:lang w:val="ro-RO"/>
        </w:rPr>
        <w:t xml:space="preserve"> și dezinformare globalizată!</w:t>
      </w:r>
    </w:p>
    <w:p w14:paraId="595AE547" w14:textId="0DFDB5E6" w:rsidR="00216D16" w:rsidRDefault="00153941" w:rsidP="006E3336">
      <w:pPr>
        <w:ind w:firstLine="708"/>
        <w:jc w:val="both"/>
        <w:rPr>
          <w:rFonts w:ascii="Georgia" w:hAnsi="Georgia"/>
          <w:lang w:val="ro-RO"/>
        </w:rPr>
      </w:pPr>
      <w:r w:rsidRPr="004F569E">
        <w:rPr>
          <w:rFonts w:ascii="Georgia" w:hAnsi="Georgia"/>
          <w:lang w:val="ro-RO"/>
        </w:rPr>
        <w:t xml:space="preserve">Identitatea națională, </w:t>
      </w:r>
      <w:r w:rsidR="00D354B4">
        <w:rPr>
          <w:rFonts w:ascii="Georgia" w:hAnsi="Georgia"/>
          <w:lang w:val="ro-RO"/>
        </w:rPr>
        <w:t xml:space="preserve">neamul, </w:t>
      </w:r>
      <w:r w:rsidRPr="004F569E">
        <w:rPr>
          <w:rFonts w:ascii="Georgia" w:hAnsi="Georgia"/>
          <w:lang w:val="ro-RO"/>
        </w:rPr>
        <w:t>religia,</w:t>
      </w:r>
      <w:r w:rsidR="00A03A5C">
        <w:rPr>
          <w:rFonts w:ascii="Georgia" w:hAnsi="Georgia"/>
          <w:lang w:val="ro-RO"/>
        </w:rPr>
        <w:t xml:space="preserve"> memoria</w:t>
      </w:r>
      <w:r w:rsidR="00567695">
        <w:rPr>
          <w:rFonts w:ascii="Georgia" w:hAnsi="Georgia"/>
          <w:lang w:val="ro-RO"/>
        </w:rPr>
        <w:t xml:space="preserve"> </w:t>
      </w:r>
      <w:r w:rsidR="008708F3">
        <w:rPr>
          <w:rFonts w:ascii="Georgia" w:hAnsi="Georgia"/>
          <w:lang w:val="ro-RO"/>
        </w:rPr>
        <w:t xml:space="preserve">(experiența) </w:t>
      </w:r>
      <w:r w:rsidR="00567695">
        <w:rPr>
          <w:rFonts w:ascii="Georgia" w:hAnsi="Georgia"/>
          <w:lang w:val="ro-RO"/>
        </w:rPr>
        <w:t>strămoșească</w:t>
      </w:r>
      <w:r w:rsidR="00A03A5C">
        <w:rPr>
          <w:rFonts w:ascii="Georgia" w:hAnsi="Georgia"/>
          <w:lang w:val="ro-RO"/>
        </w:rPr>
        <w:t>,</w:t>
      </w:r>
      <w:r w:rsidR="00B11C16">
        <w:rPr>
          <w:rFonts w:ascii="Georgia" w:hAnsi="Georgia"/>
          <w:lang w:val="ro-RO"/>
        </w:rPr>
        <w:t xml:space="preserve"> </w:t>
      </w:r>
      <w:r w:rsidR="00CE71EA">
        <w:rPr>
          <w:rFonts w:ascii="Georgia" w:hAnsi="Georgia"/>
          <w:lang w:val="ro-RO"/>
        </w:rPr>
        <w:t xml:space="preserve">limba, </w:t>
      </w:r>
      <w:r w:rsidR="00B11C16">
        <w:rPr>
          <w:rFonts w:ascii="Georgia" w:hAnsi="Georgia"/>
          <w:lang w:val="ro-RO"/>
        </w:rPr>
        <w:t>tradițiile,</w:t>
      </w:r>
      <w:r w:rsidRPr="004F569E">
        <w:rPr>
          <w:rFonts w:ascii="Georgia" w:hAnsi="Georgia"/>
          <w:lang w:val="ro-RO"/>
        </w:rPr>
        <w:t xml:space="preserve"> familia și frontierele sunt ultimele obstacole care mai stau în fața mondializării și</w:t>
      </w:r>
      <w:r w:rsidR="00C0799C" w:rsidRPr="004F569E">
        <w:rPr>
          <w:rFonts w:ascii="Georgia" w:hAnsi="Georgia"/>
          <w:lang w:val="ro-RO"/>
        </w:rPr>
        <w:t xml:space="preserve"> </w:t>
      </w:r>
      <w:r w:rsidRPr="004F569E">
        <w:rPr>
          <w:rFonts w:ascii="Georgia" w:hAnsi="Georgia"/>
          <w:lang w:val="ro-RO"/>
        </w:rPr>
        <w:t>împotriva cărora se duce o luptă</w:t>
      </w:r>
      <w:r w:rsidR="0072750E">
        <w:rPr>
          <w:rFonts w:ascii="Georgia" w:hAnsi="Georgia"/>
          <w:lang w:val="ro-RO"/>
        </w:rPr>
        <w:t xml:space="preserve"> </w:t>
      </w:r>
      <w:r w:rsidR="00D74AA7">
        <w:rPr>
          <w:rFonts w:ascii="Georgia" w:hAnsi="Georgia"/>
          <w:lang w:val="ro-RO"/>
        </w:rPr>
        <w:t>disimulată</w:t>
      </w:r>
      <w:r w:rsidR="003D45C7">
        <w:rPr>
          <w:rFonts w:ascii="Georgia" w:hAnsi="Georgia"/>
          <w:lang w:val="ro-RO"/>
        </w:rPr>
        <w:t xml:space="preserve"> și </w:t>
      </w:r>
      <w:r w:rsidRPr="004F569E">
        <w:rPr>
          <w:rFonts w:ascii="Georgia" w:hAnsi="Georgia"/>
          <w:lang w:val="ro-RO"/>
        </w:rPr>
        <w:t xml:space="preserve">extrem de agresivă. </w:t>
      </w:r>
      <w:r w:rsidR="00E4234A">
        <w:rPr>
          <w:rFonts w:ascii="Georgia" w:hAnsi="Georgia"/>
          <w:lang w:val="ro-RO"/>
        </w:rPr>
        <w:t xml:space="preserve">In mod </w:t>
      </w:r>
      <w:r w:rsidR="003D69B7">
        <w:rPr>
          <w:rFonts w:ascii="Georgia" w:hAnsi="Georgia"/>
          <w:lang w:val="ro-RO"/>
        </w:rPr>
        <w:t xml:space="preserve">firesc, </w:t>
      </w:r>
      <w:r w:rsidR="00E4234A">
        <w:rPr>
          <w:rFonts w:ascii="Georgia" w:hAnsi="Georgia"/>
          <w:lang w:val="ro-RO"/>
        </w:rPr>
        <w:t>n</w:t>
      </w:r>
      <w:r w:rsidR="00CF080C">
        <w:rPr>
          <w:rFonts w:ascii="Georgia" w:hAnsi="Georgia"/>
          <w:lang w:val="ro-RO"/>
        </w:rPr>
        <w:t>ici o piesă din ansamblu</w:t>
      </w:r>
      <w:r w:rsidR="00284438">
        <w:rPr>
          <w:rFonts w:ascii="Georgia" w:hAnsi="Georgia"/>
          <w:lang w:val="ro-RO"/>
        </w:rPr>
        <w:t xml:space="preserve"> nu trădează </w:t>
      </w:r>
      <w:r w:rsidR="006E3336">
        <w:rPr>
          <w:rFonts w:ascii="Georgia" w:hAnsi="Georgia"/>
          <w:lang w:val="ro-RO"/>
        </w:rPr>
        <w:t>cacealmaua</w:t>
      </w:r>
      <w:r w:rsidR="00CC4B6A">
        <w:rPr>
          <w:rFonts w:ascii="Georgia" w:hAnsi="Georgia"/>
          <w:lang w:val="ro-RO"/>
        </w:rPr>
        <w:t>; n</w:t>
      </w:r>
      <w:r w:rsidRPr="004F569E">
        <w:rPr>
          <w:rFonts w:ascii="Georgia" w:hAnsi="Georgia"/>
          <w:lang w:val="ro-RO"/>
        </w:rPr>
        <w:t xml:space="preserve">ici politicienii și nici </w:t>
      </w:r>
      <w:r w:rsidRPr="00552B59">
        <w:rPr>
          <w:rFonts w:ascii="Georgia" w:hAnsi="Georgia"/>
          <w:i/>
          <w:lang w:val="ro-RO"/>
        </w:rPr>
        <w:t>mass</w:t>
      </w:r>
      <w:r w:rsidRPr="004F569E">
        <w:rPr>
          <w:rFonts w:ascii="Georgia" w:hAnsi="Georgia"/>
          <w:lang w:val="ro-RO"/>
        </w:rPr>
        <w:t xml:space="preserve"> </w:t>
      </w:r>
      <w:r w:rsidRPr="00552B59">
        <w:rPr>
          <w:rFonts w:ascii="Georgia" w:hAnsi="Georgia"/>
          <w:i/>
          <w:lang w:val="ro-RO"/>
        </w:rPr>
        <w:t>media</w:t>
      </w:r>
      <w:r w:rsidRPr="004F569E">
        <w:rPr>
          <w:rFonts w:ascii="Georgia" w:hAnsi="Georgia"/>
          <w:lang w:val="ro-RO"/>
        </w:rPr>
        <w:t xml:space="preserve"> nu vorbesc despre această agresiune permanentă împotriva oamenilor, libertății și</w:t>
      </w:r>
      <w:r w:rsidR="00C0799C" w:rsidRPr="004F569E">
        <w:rPr>
          <w:rFonts w:ascii="Georgia" w:hAnsi="Georgia"/>
          <w:lang w:val="ro-RO"/>
        </w:rPr>
        <w:t xml:space="preserve"> </w:t>
      </w:r>
      <w:r w:rsidRPr="004F569E">
        <w:rPr>
          <w:rFonts w:ascii="Georgia" w:hAnsi="Georgia"/>
          <w:lang w:val="ro-RO"/>
        </w:rPr>
        <w:t xml:space="preserve">democrației. Anumiți intelectuali, atâta timp cât au mai putut fi văzuți, auziți și publicați, au avut curajul să scrie și să vorbească despre această stare de fapt numind-o „războiul </w:t>
      </w:r>
      <w:r w:rsidR="00A17EFF" w:rsidRPr="004F569E">
        <w:rPr>
          <w:rFonts w:ascii="Georgia" w:hAnsi="Georgia"/>
          <w:lang w:val="ro-RO"/>
        </w:rPr>
        <w:t>silențios împotriva națiunilor“. Dar, după linșajul mediatic, atacurile ad hominem, procesele</w:t>
      </w:r>
      <w:r w:rsidR="00CB06E1">
        <w:rPr>
          <w:rFonts w:ascii="Georgia" w:hAnsi="Georgia"/>
          <w:lang w:val="ro-RO"/>
        </w:rPr>
        <w:t xml:space="preserve">, amenzile </w:t>
      </w:r>
      <w:r w:rsidR="00A17EFF" w:rsidRPr="004F569E">
        <w:rPr>
          <w:rFonts w:ascii="Georgia" w:hAnsi="Georgia"/>
          <w:lang w:val="ro-RO"/>
        </w:rPr>
        <w:t>și cenzura... intelectualii care deranjau</w:t>
      </w:r>
      <w:r w:rsidR="00DB7923">
        <w:rPr>
          <w:rFonts w:ascii="Georgia" w:hAnsi="Georgia"/>
          <w:lang w:val="ro-RO"/>
        </w:rPr>
        <w:t xml:space="preserve"> Sistemul</w:t>
      </w:r>
      <w:r w:rsidR="00A17EFF" w:rsidRPr="004F569E">
        <w:rPr>
          <w:rFonts w:ascii="Georgia" w:hAnsi="Georgia"/>
          <w:lang w:val="ro-RO"/>
        </w:rPr>
        <w:t xml:space="preserve">, </w:t>
      </w:r>
      <w:r w:rsidR="005D054B">
        <w:rPr>
          <w:rFonts w:ascii="Georgia" w:hAnsi="Georgia"/>
          <w:lang w:val="ro-RO"/>
        </w:rPr>
        <w:t xml:space="preserve">așa zișii </w:t>
      </w:r>
      <w:r w:rsidR="00A17EFF" w:rsidRPr="004F569E">
        <w:rPr>
          <w:rFonts w:ascii="Georgia" w:hAnsi="Georgia"/>
          <w:lang w:val="ro-RO"/>
        </w:rPr>
        <w:t>„complotiști“</w:t>
      </w:r>
      <w:r w:rsidR="005D054B">
        <w:rPr>
          <w:rFonts w:ascii="Georgia" w:hAnsi="Georgia"/>
          <w:lang w:val="ro-RO"/>
        </w:rPr>
        <w:t xml:space="preserve"> și </w:t>
      </w:r>
      <w:r w:rsidR="007E49D7">
        <w:rPr>
          <w:rFonts w:ascii="Georgia" w:hAnsi="Georgia"/>
          <w:lang w:val="ro-RO"/>
        </w:rPr>
        <w:t>alți „conspiraționiști"</w:t>
      </w:r>
      <w:r w:rsidR="00A17EFF" w:rsidRPr="004F569E">
        <w:rPr>
          <w:rFonts w:ascii="Georgia" w:hAnsi="Georgia"/>
          <w:lang w:val="ro-RO"/>
        </w:rPr>
        <w:t xml:space="preserve">, au fost interziși de televiziuni, de ziare și de alte publicații, nemaiputând nici măcar să-și tipărească lucrările! Astăzi </w:t>
      </w:r>
      <w:r w:rsidR="00C44258" w:rsidRPr="004F569E">
        <w:rPr>
          <w:rFonts w:ascii="Georgia" w:hAnsi="Georgia"/>
          <w:lang w:val="ro-RO"/>
        </w:rPr>
        <w:t>puțin</w:t>
      </w:r>
      <w:r w:rsidR="00A17EFF" w:rsidRPr="004F569E">
        <w:rPr>
          <w:rFonts w:ascii="Georgia" w:hAnsi="Georgia"/>
          <w:lang w:val="ro-RO"/>
        </w:rPr>
        <w:t xml:space="preserve"> sunt cei care mai au curajul să critice </w:t>
      </w:r>
      <w:r w:rsidR="00205E20">
        <w:rPr>
          <w:rFonts w:ascii="Georgia" w:hAnsi="Georgia"/>
          <w:lang w:val="ro-RO"/>
        </w:rPr>
        <w:t>S</w:t>
      </w:r>
      <w:r w:rsidR="00A17EFF" w:rsidRPr="004F569E">
        <w:rPr>
          <w:rFonts w:ascii="Georgia" w:hAnsi="Georgia"/>
          <w:lang w:val="ro-RO"/>
        </w:rPr>
        <w:t>istemul și, totuși, nivelul de stres, conflictele sociale</w:t>
      </w:r>
      <w:r w:rsidR="003D7D33">
        <w:rPr>
          <w:rFonts w:ascii="Georgia" w:hAnsi="Georgia"/>
          <w:lang w:val="ro-RO"/>
        </w:rPr>
        <w:t xml:space="preserve"> permanente</w:t>
      </w:r>
      <w:r w:rsidR="00A17EFF" w:rsidRPr="004F569E">
        <w:rPr>
          <w:rFonts w:ascii="Georgia" w:hAnsi="Georgia"/>
          <w:lang w:val="ro-RO"/>
        </w:rPr>
        <w:t>, insecuritatea, năvălirea populațiilor musulmane, șomajul</w:t>
      </w:r>
      <w:r w:rsidR="00205E20">
        <w:rPr>
          <w:rFonts w:ascii="Georgia" w:hAnsi="Georgia"/>
          <w:lang w:val="ro-RO"/>
        </w:rPr>
        <w:t xml:space="preserve"> de masă</w:t>
      </w:r>
      <w:r w:rsidR="00A17EFF" w:rsidRPr="004F569E">
        <w:rPr>
          <w:rFonts w:ascii="Georgia" w:hAnsi="Georgia"/>
          <w:lang w:val="ro-RO"/>
        </w:rPr>
        <w:t>, lipsa încrederii în viitor, imposibilitatea occidentalilor de a mai fonda o familie și a avea copii demonstrează, într-un fel deloc „silențios“, că, măcar din punct de vedere instinctual, oamenii au început să-și dea seama că în</w:t>
      </w:r>
      <w:r w:rsidR="007A1662" w:rsidRPr="004F569E">
        <w:rPr>
          <w:rFonts w:ascii="Georgia" w:hAnsi="Georgia"/>
          <w:lang w:val="ro-RO"/>
        </w:rPr>
        <w:t xml:space="preserve"> </w:t>
      </w:r>
      <w:r w:rsidR="00A17EFF" w:rsidRPr="004F569E">
        <w:rPr>
          <w:rFonts w:ascii="Georgia" w:hAnsi="Georgia"/>
          <w:lang w:val="ro-RO"/>
        </w:rPr>
        <w:t>„paradisul“</w:t>
      </w:r>
      <w:r w:rsidR="00194F46" w:rsidRPr="004F569E">
        <w:rPr>
          <w:rFonts w:ascii="Georgia" w:hAnsi="Georgia"/>
          <w:lang w:val="ro-RO"/>
        </w:rPr>
        <w:t xml:space="preserve"> </w:t>
      </w:r>
      <w:r w:rsidR="00A17EFF" w:rsidRPr="004F569E">
        <w:rPr>
          <w:rFonts w:ascii="Georgia" w:hAnsi="Georgia"/>
          <w:lang w:val="ro-RO"/>
        </w:rPr>
        <w:t>european ceva nu este în regulă</w:t>
      </w:r>
      <w:r w:rsidR="00BD3B91" w:rsidRPr="004F569E">
        <w:rPr>
          <w:rFonts w:ascii="Georgia" w:hAnsi="Georgia"/>
          <w:lang w:val="ro-RO"/>
        </w:rPr>
        <w:t>,</w:t>
      </w:r>
      <w:r w:rsidR="00CC27A2">
        <w:rPr>
          <w:rFonts w:ascii="Georgia" w:hAnsi="Georgia"/>
          <w:lang w:val="ro-RO"/>
        </w:rPr>
        <w:t xml:space="preserve"> e</w:t>
      </w:r>
      <w:r w:rsidR="00BD3B91" w:rsidRPr="004F569E">
        <w:rPr>
          <w:rFonts w:ascii="Georgia" w:hAnsi="Georgia"/>
          <w:lang w:val="ro-RO"/>
        </w:rPr>
        <w:t xml:space="preserve"> ceva</w:t>
      </w:r>
      <w:r w:rsidR="00194F46" w:rsidRPr="004F569E">
        <w:rPr>
          <w:rFonts w:ascii="Georgia" w:hAnsi="Georgia"/>
          <w:lang w:val="ro-RO"/>
        </w:rPr>
        <w:t xml:space="preserve">  putred </w:t>
      </w:r>
      <w:r w:rsidR="00CC27A2">
        <w:rPr>
          <w:rFonts w:ascii="Georgia" w:hAnsi="Georgia"/>
          <w:lang w:val="ro-RO"/>
        </w:rPr>
        <w:t>pe l</w:t>
      </w:r>
      <w:r w:rsidR="00194F46" w:rsidRPr="004F569E">
        <w:rPr>
          <w:rFonts w:ascii="Georgia" w:hAnsi="Georgia"/>
          <w:lang w:val="ro-RO"/>
        </w:rPr>
        <w:t>a vârf</w:t>
      </w:r>
      <w:r w:rsidR="00A375D3">
        <w:rPr>
          <w:rFonts w:ascii="Georgia" w:hAnsi="Georgia"/>
          <w:lang w:val="ro-RO"/>
        </w:rPr>
        <w:t>!</w:t>
      </w:r>
    </w:p>
    <w:p w14:paraId="347C8638" w14:textId="5E63CFDB" w:rsidR="00936927" w:rsidRDefault="00F93204" w:rsidP="001412E7">
      <w:pPr>
        <w:ind w:firstLine="708"/>
        <w:jc w:val="both"/>
        <w:rPr>
          <w:rFonts w:ascii="Georgia" w:hAnsi="Georgia"/>
          <w:lang w:val="ro-RO"/>
        </w:rPr>
      </w:pPr>
      <w:r w:rsidRPr="00F93204">
        <w:rPr>
          <w:rFonts w:ascii="Georgia" w:hAnsi="Georgia"/>
          <w:lang w:val="ro-RO"/>
        </w:rPr>
        <w:t xml:space="preserve">Când vine vorba de </w:t>
      </w:r>
      <w:r w:rsidR="001C5AE8">
        <w:rPr>
          <w:rFonts w:ascii="Georgia" w:hAnsi="Georgia"/>
          <w:lang w:val="ro-RO"/>
        </w:rPr>
        <w:t>„</w:t>
      </w:r>
      <w:r w:rsidRPr="00F93204">
        <w:rPr>
          <w:rFonts w:ascii="Georgia" w:hAnsi="Georgia"/>
          <w:lang w:val="ro-RO"/>
        </w:rPr>
        <w:t>Majore</w:t>
      </w:r>
      <w:r w:rsidR="001C5AE8">
        <w:rPr>
          <w:rFonts w:ascii="Georgia" w:hAnsi="Georgia"/>
          <w:lang w:val="ro-RO"/>
        </w:rPr>
        <w:t>”</w:t>
      </w:r>
      <w:r w:rsidR="00670548">
        <w:rPr>
          <w:rFonts w:ascii="Georgia" w:hAnsi="Georgia"/>
          <w:lang w:val="ro-RO"/>
        </w:rPr>
        <w:t xml:space="preserve"> </w:t>
      </w:r>
      <w:r w:rsidR="001C5AE8">
        <w:rPr>
          <w:rFonts w:ascii="Georgia" w:hAnsi="Georgia"/>
          <w:lang w:val="ro-RO"/>
        </w:rPr>
        <w:t>(</w:t>
      </w:r>
      <w:r w:rsidR="003A5FE8">
        <w:rPr>
          <w:rFonts w:ascii="Georgia" w:hAnsi="Georgia"/>
          <w:lang w:val="ro-RO"/>
        </w:rPr>
        <w:t>marile firme transfrontaliere</w:t>
      </w:r>
      <w:r w:rsidR="00EB0454">
        <w:rPr>
          <w:rFonts w:ascii="Georgia" w:hAnsi="Georgia"/>
          <w:lang w:val="ro-RO"/>
        </w:rPr>
        <w:t>)</w:t>
      </w:r>
      <w:r w:rsidR="008517B3">
        <w:rPr>
          <w:rFonts w:ascii="Georgia" w:hAnsi="Georgia"/>
          <w:lang w:val="ro-RO"/>
        </w:rPr>
        <w:t xml:space="preserve"> – </w:t>
      </w:r>
      <w:r w:rsidR="008F3A39">
        <w:rPr>
          <w:rFonts w:ascii="Georgia" w:hAnsi="Georgia"/>
          <w:lang w:val="ro-RO"/>
        </w:rPr>
        <w:t>adică „partidele" capitalului transnațional</w:t>
      </w:r>
      <w:r w:rsidR="008517B3">
        <w:rPr>
          <w:rFonts w:ascii="Georgia" w:hAnsi="Georgia"/>
          <w:lang w:val="ro-RO"/>
        </w:rPr>
        <w:t xml:space="preserve"> care, după</w:t>
      </w:r>
      <w:r w:rsidR="00265702">
        <w:rPr>
          <w:rFonts w:ascii="Georgia" w:hAnsi="Georgia"/>
          <w:lang w:val="ro-RO"/>
        </w:rPr>
        <w:t xml:space="preserve"> modelul „partidelor politice</w:t>
      </w:r>
      <w:r w:rsidR="004D2864">
        <w:rPr>
          <w:rFonts w:ascii="Georgia" w:hAnsi="Georgia"/>
          <w:lang w:val="ro-RO"/>
        </w:rPr>
        <w:t>”</w:t>
      </w:r>
      <w:r w:rsidR="00973C1C">
        <w:rPr>
          <w:rFonts w:ascii="Georgia" w:hAnsi="Georgia"/>
          <w:lang w:val="ro-RO"/>
        </w:rPr>
        <w:t>,</w:t>
      </w:r>
      <w:r w:rsidR="0096604F">
        <w:rPr>
          <w:rFonts w:ascii="Georgia" w:hAnsi="Georgia"/>
          <w:lang w:val="ro-RO"/>
        </w:rPr>
        <w:t xml:space="preserve"> </w:t>
      </w:r>
      <w:r w:rsidR="004C1059">
        <w:rPr>
          <w:rFonts w:ascii="Georgia" w:hAnsi="Georgia"/>
          <w:lang w:val="ro-RO"/>
        </w:rPr>
        <w:t xml:space="preserve">sunt </w:t>
      </w:r>
      <w:r w:rsidR="00525978">
        <w:rPr>
          <w:rFonts w:ascii="Georgia" w:hAnsi="Georgia"/>
          <w:lang w:val="ro-RO"/>
        </w:rPr>
        <w:t>utilizate</w:t>
      </w:r>
      <w:r w:rsidR="00CF3FC9">
        <w:rPr>
          <w:rFonts w:ascii="Georgia" w:hAnsi="Georgia"/>
          <w:lang w:val="ro-RO"/>
        </w:rPr>
        <w:t xml:space="preserve"> ca</w:t>
      </w:r>
      <w:r w:rsidR="00830AB0">
        <w:rPr>
          <w:rFonts w:ascii="Georgia" w:hAnsi="Georgia"/>
          <w:lang w:val="ro-RO"/>
        </w:rPr>
        <w:t xml:space="preserve"> să creeze iluzia </w:t>
      </w:r>
      <w:r w:rsidR="008517B3">
        <w:rPr>
          <w:rFonts w:ascii="Georgia" w:hAnsi="Georgia"/>
          <w:lang w:val="ro-RO"/>
        </w:rPr>
        <w:t>pluralității</w:t>
      </w:r>
      <w:r w:rsidR="000906B4">
        <w:rPr>
          <w:rFonts w:ascii="Georgia" w:hAnsi="Georgia"/>
          <w:lang w:val="ro-RO"/>
        </w:rPr>
        <w:t xml:space="preserve"> economice</w:t>
      </w:r>
      <w:r w:rsidR="006C1DEB">
        <w:rPr>
          <w:rFonts w:ascii="Georgia" w:hAnsi="Georgia"/>
          <w:lang w:val="ro-RO"/>
        </w:rPr>
        <w:t xml:space="preserve"> –</w:t>
      </w:r>
      <w:r w:rsidR="0099478B">
        <w:rPr>
          <w:rFonts w:ascii="Georgia" w:hAnsi="Georgia"/>
          <w:lang w:val="ro-RO"/>
        </w:rPr>
        <w:t xml:space="preserve"> </w:t>
      </w:r>
      <w:r w:rsidR="006C1DEB">
        <w:rPr>
          <w:rFonts w:ascii="Georgia" w:hAnsi="Georgia"/>
          <w:lang w:val="ro-RO"/>
        </w:rPr>
        <w:t>tr</w:t>
      </w:r>
      <w:r w:rsidRPr="00F93204">
        <w:rPr>
          <w:rFonts w:ascii="Georgia" w:hAnsi="Georgia"/>
          <w:lang w:val="ro-RO"/>
        </w:rPr>
        <w:t xml:space="preserve">ebuie să știm un lucru esențial, </w:t>
      </w:r>
      <w:r w:rsidR="00043B1B">
        <w:rPr>
          <w:rFonts w:ascii="Georgia" w:hAnsi="Georgia"/>
          <w:lang w:val="ro-RO"/>
        </w:rPr>
        <w:t xml:space="preserve">deținătorii capitalului </w:t>
      </w:r>
      <w:r w:rsidRPr="00F93204">
        <w:rPr>
          <w:rFonts w:ascii="Georgia" w:hAnsi="Georgia"/>
          <w:lang w:val="ro-RO"/>
        </w:rPr>
        <w:t xml:space="preserve"> cunoscând faptul că poporul are în general neplăcutul obicei să fie lipsit de încredere și temător în fața sistemelor centralizate, pun totul în aplicare pentru a da impresia unei pluralități în mediului economic. Pentru a întreține această iluzie, se folosesc printre altele de holdinguri (Societăți Portofoliu); spre exemplificare Banca Română de Dezvoltare (B.R.D.) are ca acționar majoritar Société Générale, în timp Banca Comercială Română (B.C.R.) are ca acționar majoritar Erste Bank... etc. Acest procedeu </w:t>
      </w:r>
      <w:r w:rsidR="007C6A82">
        <w:rPr>
          <w:rFonts w:ascii="Georgia" w:hAnsi="Georgia"/>
          <w:lang w:val="ro-RO"/>
        </w:rPr>
        <w:t>„</w:t>
      </w:r>
      <w:r w:rsidRPr="00F93204">
        <w:rPr>
          <w:rFonts w:ascii="Georgia" w:hAnsi="Georgia"/>
          <w:lang w:val="ro-RO"/>
        </w:rPr>
        <w:t>legal</w:t>
      </w:r>
      <w:r w:rsidR="007C6A82">
        <w:rPr>
          <w:rFonts w:ascii="Georgia" w:hAnsi="Georgia"/>
          <w:lang w:val="ro-RO"/>
        </w:rPr>
        <w:t>”</w:t>
      </w:r>
      <w:r w:rsidRPr="00F93204">
        <w:rPr>
          <w:rFonts w:ascii="Georgia" w:hAnsi="Georgia"/>
          <w:lang w:val="ro-RO"/>
        </w:rPr>
        <w:t xml:space="preserve"> este folosit în toate departamentele economice și face ca, în aparență, marile societăți naționale, care se bucură de încrederea oamenilor, să pară independente (româneşti) –</w:t>
      </w:r>
      <w:r w:rsidR="007932C7">
        <w:rPr>
          <w:rFonts w:ascii="Georgia" w:hAnsi="Georgia"/>
          <w:lang w:val="ro-RO"/>
        </w:rPr>
        <w:t xml:space="preserve"> </w:t>
      </w:r>
      <w:r w:rsidRPr="00F93204">
        <w:rPr>
          <w:rFonts w:ascii="Georgia" w:hAnsi="Georgia"/>
          <w:lang w:val="ro-RO"/>
        </w:rPr>
        <w:t>prin acest procedeu de expatriere profanul nu poate constata evoluția centralizării capitalului, care distruge în întregime</w:t>
      </w:r>
      <w:r w:rsidR="00020891">
        <w:rPr>
          <w:rFonts w:ascii="Georgia" w:hAnsi="Georgia"/>
          <w:lang w:val="ro-RO"/>
        </w:rPr>
        <w:t xml:space="preserve"> </w:t>
      </w:r>
      <w:r w:rsidR="00020891" w:rsidRPr="00020891">
        <w:rPr>
          <w:rFonts w:ascii="Georgia" w:hAnsi="Georgia"/>
          <w:lang w:val="ro-RO"/>
        </w:rPr>
        <w:t xml:space="preserve">țesutul economic național. </w:t>
      </w:r>
    </w:p>
    <w:p w14:paraId="53D8B519" w14:textId="739BD970" w:rsidR="00020891" w:rsidRPr="00020891" w:rsidRDefault="00020891" w:rsidP="001412E7">
      <w:pPr>
        <w:ind w:firstLine="708"/>
        <w:jc w:val="both"/>
        <w:rPr>
          <w:rFonts w:ascii="Georgia" w:hAnsi="Georgia"/>
          <w:lang w:val="ro-RO"/>
        </w:rPr>
      </w:pPr>
      <w:r w:rsidRPr="00020891">
        <w:rPr>
          <w:rFonts w:ascii="Georgia" w:hAnsi="Georgia"/>
          <w:lang w:val="ro-RO"/>
        </w:rPr>
        <w:t>Așa s-a ajuns în lume în situația în care Majorele au ajuns mai bogate decât ţările care le găzduiesc cu ospitalitate, întru jefuirea populațiilor</w:t>
      </w:r>
      <w:r w:rsidR="00CD203F">
        <w:rPr>
          <w:rFonts w:ascii="Georgia" w:hAnsi="Georgia"/>
          <w:lang w:val="ro-RO"/>
        </w:rPr>
        <w:t xml:space="preserve"> și a resurselor</w:t>
      </w:r>
      <w:r w:rsidRPr="00020891">
        <w:rPr>
          <w:rFonts w:ascii="Georgia" w:hAnsi="Georgia"/>
          <w:lang w:val="ro-RO"/>
        </w:rPr>
        <w:t xml:space="preserve"> cu concursul politicienilor </w:t>
      </w:r>
      <w:r w:rsidR="00955BD0">
        <w:rPr>
          <w:rFonts w:ascii="Georgia" w:hAnsi="Georgia"/>
          <w:lang w:val="ro-RO"/>
        </w:rPr>
        <w:t>de paradă</w:t>
      </w:r>
      <w:r w:rsidR="005B5C2E">
        <w:rPr>
          <w:rFonts w:ascii="Georgia" w:hAnsi="Georgia"/>
          <w:lang w:val="ro-RO"/>
        </w:rPr>
        <w:t xml:space="preserve"> </w:t>
      </w:r>
      <w:r w:rsidR="00F5198B">
        <w:rPr>
          <w:rFonts w:ascii="Georgia" w:hAnsi="Georgia"/>
          <w:lang w:val="ro-RO"/>
        </w:rPr>
        <w:t xml:space="preserve">– </w:t>
      </w:r>
      <w:r w:rsidR="005D49BC">
        <w:rPr>
          <w:rFonts w:ascii="Georgia" w:hAnsi="Georgia"/>
          <w:lang w:val="ro-RO"/>
        </w:rPr>
        <w:t>slugile de casă</w:t>
      </w:r>
      <w:r w:rsidRPr="00020891">
        <w:rPr>
          <w:rFonts w:ascii="Georgia" w:hAnsi="Georgia"/>
          <w:lang w:val="ro-RO"/>
        </w:rPr>
        <w:t>.</w:t>
      </w:r>
      <w:r w:rsidR="00847F64">
        <w:rPr>
          <w:rFonts w:ascii="Georgia" w:hAnsi="Georgia"/>
          <w:lang w:val="ro-RO"/>
        </w:rPr>
        <w:t xml:space="preserve"> </w:t>
      </w:r>
      <w:r w:rsidR="005A3C25">
        <w:rPr>
          <w:rFonts w:ascii="Georgia" w:hAnsi="Georgia"/>
          <w:lang w:val="ro-RO"/>
        </w:rPr>
        <w:t xml:space="preserve">Prin trădarea </w:t>
      </w:r>
      <w:r w:rsidR="006E150F">
        <w:rPr>
          <w:rFonts w:ascii="Georgia" w:hAnsi="Georgia"/>
          <w:lang w:val="ro-RO"/>
        </w:rPr>
        <w:t>speței politice,</w:t>
      </w:r>
      <w:r w:rsidR="00705452">
        <w:rPr>
          <w:rFonts w:ascii="Georgia" w:hAnsi="Georgia"/>
          <w:lang w:val="ro-RO"/>
        </w:rPr>
        <w:t xml:space="preserve"> </w:t>
      </w:r>
      <w:r w:rsidR="008F2B5D">
        <w:rPr>
          <w:rFonts w:ascii="Georgia" w:hAnsi="Georgia"/>
          <w:lang w:val="ro-RO"/>
        </w:rPr>
        <w:t xml:space="preserve">îndeosebi după </w:t>
      </w:r>
      <w:r w:rsidR="00B85E94">
        <w:rPr>
          <w:rFonts w:ascii="Georgia" w:hAnsi="Georgia"/>
          <w:lang w:val="ro-RO"/>
        </w:rPr>
        <w:t>debarcarea</w:t>
      </w:r>
      <w:r w:rsidR="007969F6">
        <w:rPr>
          <w:rFonts w:ascii="Georgia" w:hAnsi="Georgia"/>
          <w:lang w:val="ro-RO"/>
        </w:rPr>
        <w:t xml:space="preserve"> Europei</w:t>
      </w:r>
      <w:r w:rsidR="00474179">
        <w:rPr>
          <w:rFonts w:ascii="Georgia" w:hAnsi="Georgia"/>
          <w:lang w:val="ro-RO"/>
        </w:rPr>
        <w:t xml:space="preserve"> </w:t>
      </w:r>
      <w:r w:rsidR="00BC1ABF">
        <w:rPr>
          <w:rFonts w:ascii="Georgia" w:hAnsi="Georgia"/>
          <w:lang w:val="ro-RO"/>
        </w:rPr>
        <w:t>și nu a „aliaților”</w:t>
      </w:r>
      <w:r w:rsidR="007969F6">
        <w:rPr>
          <w:rFonts w:ascii="Georgia" w:hAnsi="Georgia"/>
          <w:lang w:val="ro-RO"/>
        </w:rPr>
        <w:t>,</w:t>
      </w:r>
      <w:r w:rsidR="00705452">
        <w:rPr>
          <w:rFonts w:ascii="Georgia" w:hAnsi="Georgia"/>
          <w:lang w:val="ro-RO"/>
        </w:rPr>
        <w:t xml:space="preserve"> </w:t>
      </w:r>
      <w:r w:rsidR="006E150F">
        <w:rPr>
          <w:rFonts w:ascii="Georgia" w:hAnsi="Georgia"/>
          <w:lang w:val="ro-RO"/>
        </w:rPr>
        <w:t xml:space="preserve"> </w:t>
      </w:r>
      <w:r w:rsidR="00705452">
        <w:rPr>
          <w:rFonts w:ascii="Georgia" w:hAnsi="Georgia"/>
          <w:lang w:val="ro-RO"/>
        </w:rPr>
        <w:t>r</w:t>
      </w:r>
      <w:r w:rsidRPr="00020891">
        <w:rPr>
          <w:rFonts w:ascii="Georgia" w:hAnsi="Georgia"/>
          <w:lang w:val="ro-RO"/>
        </w:rPr>
        <w:t>aportul de forță între capitalul privat și națiune s-a inversat</w:t>
      </w:r>
      <w:r w:rsidR="00BA7BA1">
        <w:rPr>
          <w:rFonts w:ascii="Georgia" w:hAnsi="Georgia"/>
          <w:lang w:val="ro-RO"/>
        </w:rPr>
        <w:t xml:space="preserve"> definitiv</w:t>
      </w:r>
      <w:r w:rsidRPr="00020891">
        <w:rPr>
          <w:rFonts w:ascii="Georgia" w:hAnsi="Georgia"/>
          <w:lang w:val="ro-RO"/>
        </w:rPr>
        <w:t>; de aici putem să deducem forța de influenţă și</w:t>
      </w:r>
      <w:r w:rsidR="00847F64">
        <w:rPr>
          <w:rFonts w:ascii="Georgia" w:hAnsi="Georgia"/>
          <w:lang w:val="ro-RO"/>
        </w:rPr>
        <w:t xml:space="preserve"> </w:t>
      </w:r>
      <w:r w:rsidRPr="00020891">
        <w:rPr>
          <w:rFonts w:ascii="Georgia" w:hAnsi="Georgia"/>
          <w:lang w:val="ro-RO"/>
        </w:rPr>
        <w:t>presiunea de care este capabil. Instituțiile europene au fost elaborate și organizate de la bun început de capitalul transnațional, lucru care se observă prin faptul că națiunile nu</w:t>
      </w:r>
      <w:r w:rsidR="00847F64">
        <w:rPr>
          <w:rFonts w:ascii="Georgia" w:hAnsi="Georgia"/>
          <w:lang w:val="ro-RO"/>
        </w:rPr>
        <w:t xml:space="preserve"> </w:t>
      </w:r>
      <w:r w:rsidRPr="00020891">
        <w:rPr>
          <w:rFonts w:ascii="Georgia" w:hAnsi="Georgia"/>
          <w:lang w:val="ro-RO"/>
        </w:rPr>
        <w:t>mai au nici o putere împotriva Majorelor, care au avut grijă ca,</w:t>
      </w:r>
      <w:r w:rsidR="00847F64">
        <w:rPr>
          <w:rFonts w:ascii="Georgia" w:hAnsi="Georgia"/>
          <w:lang w:val="ro-RO"/>
        </w:rPr>
        <w:t xml:space="preserve"> </w:t>
      </w:r>
      <w:r w:rsidRPr="00020891">
        <w:rPr>
          <w:rFonts w:ascii="Georgia" w:hAnsi="Georgia"/>
          <w:lang w:val="ro-RO"/>
        </w:rPr>
        <w:t>utilizând șantajul datoriilor suverane</w:t>
      </w:r>
      <w:r w:rsidR="00AE2B0C">
        <w:rPr>
          <w:rFonts w:ascii="Georgia" w:hAnsi="Georgia"/>
          <w:lang w:val="ro-RO"/>
        </w:rPr>
        <w:t xml:space="preserve"> </w:t>
      </w:r>
      <w:r w:rsidR="00716444">
        <w:rPr>
          <w:rFonts w:ascii="Georgia" w:hAnsi="Georgia"/>
          <w:lang w:val="ro-RO"/>
        </w:rPr>
        <w:t>–</w:t>
      </w:r>
      <w:r w:rsidR="00AE2B0C">
        <w:rPr>
          <w:rFonts w:ascii="Georgia" w:hAnsi="Georgia"/>
          <w:lang w:val="ro-RO"/>
        </w:rPr>
        <w:t xml:space="preserve"> </w:t>
      </w:r>
      <w:r w:rsidR="00716444">
        <w:rPr>
          <w:rFonts w:ascii="Georgia" w:hAnsi="Georgia"/>
          <w:lang w:val="ro-RO"/>
        </w:rPr>
        <w:t xml:space="preserve">acumulate </w:t>
      </w:r>
      <w:r w:rsidR="00572EBF">
        <w:rPr>
          <w:rFonts w:ascii="Georgia" w:hAnsi="Georgia"/>
          <w:lang w:val="ro-RO"/>
        </w:rPr>
        <w:t>tot prin trădare politică internă</w:t>
      </w:r>
      <w:r w:rsidR="00BB78E5">
        <w:rPr>
          <w:rFonts w:ascii="Georgia" w:hAnsi="Georgia"/>
          <w:lang w:val="ro-RO"/>
        </w:rPr>
        <w:t xml:space="preserve"> </w:t>
      </w:r>
      <w:r w:rsidR="00572EBF">
        <w:rPr>
          <w:rFonts w:ascii="Georgia" w:hAnsi="Georgia"/>
          <w:lang w:val="ro-RO"/>
        </w:rPr>
        <w:t>–</w:t>
      </w:r>
      <w:r w:rsidRPr="00020891">
        <w:rPr>
          <w:rFonts w:ascii="Georgia" w:hAnsi="Georgia"/>
          <w:lang w:val="ro-RO"/>
        </w:rPr>
        <w:t xml:space="preserve"> să-și poată scrie propria Constituție! </w:t>
      </w:r>
      <w:r w:rsidR="00A51A44">
        <w:rPr>
          <w:rFonts w:ascii="Georgia" w:hAnsi="Georgia"/>
          <w:lang w:val="ro-RO"/>
        </w:rPr>
        <w:t>Ca să mergem repede, în</w:t>
      </w:r>
      <w:r w:rsidRPr="00020891">
        <w:rPr>
          <w:rFonts w:ascii="Georgia" w:hAnsi="Georgia"/>
          <w:lang w:val="ro-RO"/>
        </w:rPr>
        <w:t xml:space="preserve"> primul act, Majorele (băncile anglo-saxone) au reușit să pună mâna pe</w:t>
      </w:r>
      <w:r w:rsidR="008A5409">
        <w:rPr>
          <w:rFonts w:ascii="Georgia" w:hAnsi="Georgia"/>
          <w:lang w:val="ro-RO"/>
        </w:rPr>
        <w:t xml:space="preserve"> </w:t>
      </w:r>
      <w:r w:rsidRPr="00020891">
        <w:rPr>
          <w:rFonts w:ascii="Georgia" w:hAnsi="Georgia"/>
          <w:lang w:val="ro-RO"/>
        </w:rPr>
        <w:t xml:space="preserve">Statele Unite, provocând și finanțând războiul de secesiune (1861-1865), care le-a permis, în cele din urmă, </w:t>
      </w:r>
      <w:r w:rsidR="008A5409" w:rsidRPr="00020891">
        <w:rPr>
          <w:rFonts w:ascii="Georgia" w:hAnsi="Georgia"/>
          <w:lang w:val="ro-RO"/>
        </w:rPr>
        <w:t>înființarea</w:t>
      </w:r>
      <w:r w:rsidRPr="00020891">
        <w:rPr>
          <w:rFonts w:ascii="Georgia" w:hAnsi="Georgia"/>
          <w:lang w:val="ro-RO"/>
        </w:rPr>
        <w:t xml:space="preserve"> „Rezervei Federale“ – care este o bancă privată, dar lasă iluzia că ar fi banca națională a S.U.A.! În actul doi, după conflicte centenare, culminând cu Al Doilea Război Mondial, Majorele au reușit să pună mâna și pe Europa.</w:t>
      </w:r>
    </w:p>
    <w:p w14:paraId="49E55775" w14:textId="5BE0C9EA" w:rsidR="00556BC7" w:rsidRPr="00556BC7" w:rsidRDefault="00020891" w:rsidP="001412E7">
      <w:pPr>
        <w:ind w:firstLine="708"/>
        <w:jc w:val="both"/>
        <w:rPr>
          <w:rFonts w:ascii="Georgia" w:hAnsi="Georgia"/>
          <w:lang w:val="ro-RO"/>
        </w:rPr>
      </w:pPr>
      <w:r w:rsidRPr="00020891">
        <w:rPr>
          <w:rFonts w:ascii="Georgia" w:hAnsi="Georgia"/>
          <w:lang w:val="ro-RO"/>
        </w:rPr>
        <w:t xml:space="preserve">Instituțiile cunoscute de </w:t>
      </w:r>
      <w:r w:rsidR="008A5409" w:rsidRPr="00020891">
        <w:rPr>
          <w:rFonts w:ascii="Georgia" w:hAnsi="Georgia"/>
          <w:lang w:val="ro-RO"/>
        </w:rPr>
        <w:t>toți</w:t>
      </w:r>
      <w:r w:rsidRPr="00020891">
        <w:rPr>
          <w:rFonts w:ascii="Georgia" w:hAnsi="Georgia"/>
          <w:lang w:val="ro-RO"/>
        </w:rPr>
        <w:t xml:space="preserve"> ca fiind naționale, precum guvernele, parlamentele, Justiția... etc, au fost</w:t>
      </w:r>
      <w:r w:rsidR="008A5409">
        <w:rPr>
          <w:rFonts w:ascii="Georgia" w:hAnsi="Georgia"/>
          <w:lang w:val="ro-RO"/>
        </w:rPr>
        <w:t xml:space="preserve"> </w:t>
      </w:r>
      <w:r w:rsidRPr="00020891">
        <w:rPr>
          <w:rFonts w:ascii="Georgia" w:hAnsi="Georgia"/>
          <w:lang w:val="ro-RO"/>
        </w:rPr>
        <w:t>deposedate de sens, în favoarea instituțiilor supranaționale,</w:t>
      </w:r>
      <w:r w:rsidR="008A5409">
        <w:rPr>
          <w:rFonts w:ascii="Georgia" w:hAnsi="Georgia"/>
          <w:lang w:val="ro-RO"/>
        </w:rPr>
        <w:t xml:space="preserve"> </w:t>
      </w:r>
      <w:r w:rsidRPr="00020891">
        <w:rPr>
          <w:rFonts w:ascii="Georgia" w:hAnsi="Georgia"/>
          <w:lang w:val="ro-RO"/>
        </w:rPr>
        <w:t xml:space="preserve">care dirijează cu măiestrie realitatea (iluzia) cotidiană în care trăim. Ca să mergem la obiect și fără ocolișuri, cei dintre voi care mai cred că sunt reprezentați în țară sau pe la Bruxelles/Strasbourg de politicienii lor, ei bine, se înșală amarnic și, pe undeva, chiar îşi merită soarta. Trebuie </w:t>
      </w:r>
      <w:r w:rsidR="00BE03B0" w:rsidRPr="00020891">
        <w:rPr>
          <w:rFonts w:ascii="Georgia" w:hAnsi="Georgia"/>
          <w:lang w:val="ro-RO"/>
        </w:rPr>
        <w:t>să înțelegem</w:t>
      </w:r>
      <w:r w:rsidRPr="00020891">
        <w:rPr>
          <w:rFonts w:ascii="Georgia" w:hAnsi="Georgia"/>
          <w:lang w:val="ro-RO"/>
        </w:rPr>
        <w:t xml:space="preserve"> un lucru esențial: sunt două feluri de politicieni.</w:t>
      </w:r>
      <w:r w:rsidR="00556BC7">
        <w:rPr>
          <w:rFonts w:ascii="Georgia" w:hAnsi="Georgia"/>
          <w:lang w:val="ro-RO"/>
        </w:rPr>
        <w:t xml:space="preserve"> </w:t>
      </w:r>
      <w:r w:rsidR="00556BC7" w:rsidRPr="00556BC7">
        <w:rPr>
          <w:rFonts w:ascii="Georgia" w:hAnsi="Georgia"/>
          <w:lang w:val="ro-RO"/>
        </w:rPr>
        <w:t xml:space="preserve">Prima categorie începe în politică, fiind deja vânduți altor interese (trădătorii de neam și slugi de casă). A doua categorie, dacă au avut la începutul carierei ceva gânduri nobile, ori sunt striviți de tăvălugul </w:t>
      </w:r>
      <w:r w:rsidR="0087389E">
        <w:rPr>
          <w:rFonts w:ascii="Georgia" w:hAnsi="Georgia"/>
          <w:lang w:val="ro-RO"/>
        </w:rPr>
        <w:t>S</w:t>
      </w:r>
      <w:r w:rsidR="00556BC7" w:rsidRPr="00556BC7">
        <w:rPr>
          <w:rFonts w:ascii="Georgia" w:hAnsi="Georgia"/>
          <w:lang w:val="ro-RO"/>
        </w:rPr>
        <w:t xml:space="preserve">istemului, care-i împiedică să întreprindă orice inițiativă în favoarea </w:t>
      </w:r>
      <w:r w:rsidR="004F3A1C" w:rsidRPr="00556BC7">
        <w:rPr>
          <w:rFonts w:ascii="Georgia" w:hAnsi="Georgia"/>
          <w:lang w:val="ro-RO"/>
        </w:rPr>
        <w:t>țării</w:t>
      </w:r>
      <w:r w:rsidR="00556BC7" w:rsidRPr="00556BC7">
        <w:rPr>
          <w:rFonts w:ascii="Georgia" w:hAnsi="Georgia"/>
          <w:lang w:val="ro-RO"/>
        </w:rPr>
        <w:t xml:space="preserve"> lor, și</w:t>
      </w:r>
      <w:r w:rsidR="00673036">
        <w:rPr>
          <w:rFonts w:ascii="Georgia" w:hAnsi="Georgia"/>
          <w:lang w:val="ro-RO"/>
        </w:rPr>
        <w:t xml:space="preserve"> </w:t>
      </w:r>
      <w:r w:rsidR="004F3A1C" w:rsidRPr="00556BC7">
        <w:rPr>
          <w:rFonts w:ascii="Georgia" w:hAnsi="Georgia"/>
          <w:lang w:val="ro-RO"/>
        </w:rPr>
        <w:t>renunță</w:t>
      </w:r>
      <w:r w:rsidR="00556BC7" w:rsidRPr="00556BC7">
        <w:rPr>
          <w:rFonts w:ascii="Georgia" w:hAnsi="Georgia"/>
          <w:lang w:val="ro-RO"/>
        </w:rPr>
        <w:t xml:space="preserve">, devenind şi ei simplii figuranți – ori </w:t>
      </w:r>
      <w:r w:rsidR="004F3A1C" w:rsidRPr="00556BC7">
        <w:rPr>
          <w:rFonts w:ascii="Georgia" w:hAnsi="Georgia"/>
          <w:lang w:val="ro-RO"/>
        </w:rPr>
        <w:t>își</w:t>
      </w:r>
      <w:r w:rsidR="00556BC7" w:rsidRPr="00556BC7">
        <w:rPr>
          <w:rFonts w:ascii="Georgia" w:hAnsi="Georgia"/>
          <w:lang w:val="ro-RO"/>
        </w:rPr>
        <w:t xml:space="preserve"> intră în „rol“ pe de-a întregul și devin trădători de neam și slugi de casă în solda intereselor străine.</w:t>
      </w:r>
    </w:p>
    <w:p w14:paraId="0DB6DC98" w14:textId="74D2849E" w:rsidR="00F8188A" w:rsidRPr="0080346A" w:rsidRDefault="00556BC7" w:rsidP="001412E7">
      <w:pPr>
        <w:ind w:firstLine="708"/>
        <w:jc w:val="both"/>
        <w:rPr>
          <w:rFonts w:ascii="Georgia" w:hAnsi="Georgia"/>
          <w:i/>
          <w:color w:val="0000FF"/>
          <w:u w:val="single"/>
          <w:lang w:val="ro-RO"/>
        </w:rPr>
      </w:pPr>
      <w:r w:rsidRPr="00556BC7">
        <w:rPr>
          <w:rFonts w:ascii="Georgia" w:hAnsi="Georgia"/>
          <w:lang w:val="ro-RO"/>
        </w:rPr>
        <w:t xml:space="preserve">La Bruxelles ori Strasbourg se întâmplă exact aceleași lucru: demnitarii ori sunt deja vânduți cosmopolitismului, ori se vor vinde în curând, din cauza sistemului de lobby-iști (mercenarii Majorelor), care o să năvălească peste ei, 24 de ore din 24, în </w:t>
      </w:r>
      <w:r w:rsidR="00BE03B0" w:rsidRPr="00556BC7">
        <w:rPr>
          <w:rFonts w:ascii="Georgia" w:hAnsi="Georgia"/>
          <w:lang w:val="ro-RO"/>
        </w:rPr>
        <w:t>instituții</w:t>
      </w:r>
      <w:r w:rsidRPr="00556BC7">
        <w:rPr>
          <w:rFonts w:ascii="Georgia" w:hAnsi="Georgia"/>
          <w:lang w:val="ro-RO"/>
        </w:rPr>
        <w:t xml:space="preserve">, la birou, pe holuri, acasă, la telefon, pe mail, pe contul din </w:t>
      </w:r>
      <w:r w:rsidR="00D8015C">
        <w:rPr>
          <w:rFonts w:ascii="Georgia" w:hAnsi="Georgia"/>
          <w:lang w:val="ro-RO"/>
        </w:rPr>
        <w:t>Panama</w:t>
      </w:r>
      <w:r w:rsidRPr="00556BC7">
        <w:rPr>
          <w:rFonts w:ascii="Georgia" w:hAnsi="Georgia"/>
          <w:lang w:val="ro-RO"/>
        </w:rPr>
        <w:t xml:space="preserve"> sau cel din Delaware. Cei care se încăpățânează,</w:t>
      </w:r>
      <w:r w:rsidR="00D65BC6">
        <w:rPr>
          <w:rFonts w:ascii="Georgia" w:hAnsi="Georgia"/>
          <w:lang w:val="ro-RO"/>
        </w:rPr>
        <w:t xml:space="preserve"> neînțelegând </w:t>
      </w:r>
      <w:r w:rsidR="00371CEF">
        <w:rPr>
          <w:rFonts w:ascii="Georgia" w:hAnsi="Georgia"/>
          <w:lang w:val="ro-RO"/>
        </w:rPr>
        <w:t>„</w:t>
      </w:r>
      <w:r w:rsidR="00D65BC6">
        <w:rPr>
          <w:rFonts w:ascii="Georgia" w:hAnsi="Georgia"/>
          <w:lang w:val="ro-RO"/>
        </w:rPr>
        <w:t xml:space="preserve">fenomenul </w:t>
      </w:r>
      <w:r w:rsidR="00371CEF">
        <w:rPr>
          <w:rFonts w:ascii="Georgia" w:hAnsi="Georgia"/>
          <w:lang w:val="ro-RO"/>
        </w:rPr>
        <w:t>p</w:t>
      </w:r>
      <w:r w:rsidR="00A84401">
        <w:rPr>
          <w:rFonts w:ascii="Georgia" w:hAnsi="Georgia"/>
          <w:lang w:val="ro-RO"/>
        </w:rPr>
        <w:t>olitic</w:t>
      </w:r>
      <w:r w:rsidR="00DB6605">
        <w:rPr>
          <w:rFonts w:ascii="Georgia" w:hAnsi="Georgia"/>
          <w:lang w:val="ro-RO"/>
        </w:rPr>
        <w:t xml:space="preserve"> european</w:t>
      </w:r>
      <w:r w:rsidR="00A84401">
        <w:rPr>
          <w:rFonts w:ascii="Georgia" w:hAnsi="Georgia"/>
          <w:lang w:val="ro-RO"/>
        </w:rPr>
        <w:t>” și</w:t>
      </w:r>
      <w:r w:rsidRPr="00556BC7">
        <w:rPr>
          <w:rFonts w:ascii="Georgia" w:hAnsi="Georgia"/>
          <w:lang w:val="ro-RO"/>
        </w:rPr>
        <w:t xml:space="preserve"> neavând pe nimeni de partea lor, sfârșesc prin a renunța la luptă; unii mai și mor </w:t>
      </w:r>
      <w:r w:rsidR="00CB5189">
        <w:rPr>
          <w:rFonts w:ascii="Georgia" w:hAnsi="Georgia"/>
          <w:lang w:val="ro-RO"/>
        </w:rPr>
        <w:t>din cauze naturale</w:t>
      </w:r>
      <w:r w:rsidRPr="00556BC7">
        <w:rPr>
          <w:rFonts w:ascii="Georgia" w:hAnsi="Georgia"/>
          <w:lang w:val="ro-RO"/>
        </w:rPr>
        <w:t>...</w:t>
      </w:r>
      <w:r w:rsidR="00F8188A">
        <w:rPr>
          <w:rFonts w:ascii="Georgia" w:hAnsi="Georgia"/>
          <w:lang w:val="ro-RO"/>
        </w:rPr>
        <w:t xml:space="preserve"> (Extras din lucrarea</w:t>
      </w:r>
      <w:r w:rsidR="002850AE">
        <w:rPr>
          <w:rFonts w:ascii="Georgia" w:hAnsi="Georgia"/>
          <w:lang w:val="ro-RO"/>
        </w:rPr>
        <w:t xml:space="preserve">, </w:t>
      </w:r>
      <w:hyperlink r:id="rId4" w:history="1">
        <w:r w:rsidR="00080E79">
          <w:rPr>
            <w:rStyle w:val="Lienhypertexte"/>
            <w:rFonts w:ascii="Georgia" w:hAnsi="Georgia"/>
            <w:i/>
            <w:lang w:val="ro-RO"/>
          </w:rPr>
          <w:t>Manifest Cartea Neagră a României</w:t>
        </w:r>
      </w:hyperlink>
      <w:r w:rsidR="0080346A">
        <w:rPr>
          <w:rStyle w:val="Lienhypertexte"/>
          <w:rFonts w:ascii="Georgia" w:hAnsi="Georgia"/>
          <w:color w:val="000000" w:themeColor="text1"/>
          <w:u w:val="none"/>
          <w:lang w:val="ro-RO"/>
        </w:rPr>
        <w:t>,</w:t>
      </w:r>
      <w:r w:rsidR="00040D45">
        <w:rPr>
          <w:rStyle w:val="Lienhypertexte"/>
          <w:rFonts w:ascii="Georgia" w:hAnsi="Georgia"/>
          <w:color w:val="000000" w:themeColor="text1"/>
          <w:u w:val="none"/>
          <w:lang w:val="ro-RO"/>
        </w:rPr>
        <w:t xml:space="preserve"> </w:t>
      </w:r>
      <w:r w:rsidR="00FC6525">
        <w:rPr>
          <w:rFonts w:ascii="Georgia" w:hAnsi="Georgia"/>
          <w:lang w:val="ro-RO"/>
        </w:rPr>
        <w:t xml:space="preserve">pag. </w:t>
      </w:r>
      <w:r w:rsidR="00142E47">
        <w:rPr>
          <w:rFonts w:ascii="Georgia" w:hAnsi="Georgia"/>
          <w:lang w:val="ro-RO"/>
        </w:rPr>
        <w:t>39-</w:t>
      </w:r>
      <w:r w:rsidR="0003249E">
        <w:rPr>
          <w:rFonts w:ascii="Georgia" w:hAnsi="Georgia"/>
          <w:lang w:val="ro-RO"/>
        </w:rPr>
        <w:t>42)</w:t>
      </w:r>
    </w:p>
    <w:p w14:paraId="12E7B082" w14:textId="77777777" w:rsidR="004E641F" w:rsidRPr="00040D45" w:rsidRDefault="004E641F" w:rsidP="001412E7">
      <w:pPr>
        <w:ind w:firstLine="708"/>
        <w:jc w:val="both"/>
        <w:rPr>
          <w:rFonts w:ascii="Georgia" w:hAnsi="Georgia"/>
          <w:color w:val="000000" w:themeColor="text1"/>
          <w:lang w:val="ro-RO"/>
        </w:rPr>
      </w:pPr>
    </w:p>
    <w:p w14:paraId="757C11D3" w14:textId="65807FE2" w:rsidR="004B0C64" w:rsidRDefault="004B0C64" w:rsidP="001412E7">
      <w:pPr>
        <w:ind w:firstLine="708"/>
        <w:jc w:val="both"/>
        <w:rPr>
          <w:rFonts w:ascii="Georgia" w:hAnsi="Georgia"/>
          <w:lang w:val="ro-RO"/>
        </w:rPr>
      </w:pPr>
      <w:r>
        <w:rPr>
          <w:rFonts w:ascii="Georgia" w:hAnsi="Georgia"/>
          <w:lang w:val="ro-RO"/>
        </w:rPr>
        <w:t>Mihai Șerban</w:t>
      </w:r>
    </w:p>
    <w:p w14:paraId="3B12DA27" w14:textId="7BFF96BF" w:rsidR="00E70A66" w:rsidRPr="004F569E" w:rsidRDefault="00E70A66" w:rsidP="001412E7">
      <w:pPr>
        <w:ind w:firstLine="708"/>
        <w:jc w:val="both"/>
        <w:rPr>
          <w:rFonts w:ascii="Georgia" w:hAnsi="Georgia"/>
          <w:lang w:val="ro-RO"/>
        </w:rPr>
      </w:pPr>
    </w:p>
    <w:sectPr w:rsidR="00E70A66" w:rsidRPr="004F5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Calibri"/>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6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16"/>
    <w:rsid w:val="0001169B"/>
    <w:rsid w:val="00012DE0"/>
    <w:rsid w:val="00015AAC"/>
    <w:rsid w:val="00016EF9"/>
    <w:rsid w:val="00020891"/>
    <w:rsid w:val="00022DC6"/>
    <w:rsid w:val="00026460"/>
    <w:rsid w:val="0003249E"/>
    <w:rsid w:val="00040D45"/>
    <w:rsid w:val="00043B1B"/>
    <w:rsid w:val="00051C2F"/>
    <w:rsid w:val="000541DD"/>
    <w:rsid w:val="00056EFC"/>
    <w:rsid w:val="00070C56"/>
    <w:rsid w:val="0007125F"/>
    <w:rsid w:val="00074091"/>
    <w:rsid w:val="00080E79"/>
    <w:rsid w:val="00086D80"/>
    <w:rsid w:val="000906B4"/>
    <w:rsid w:val="000E4865"/>
    <w:rsid w:val="000F264A"/>
    <w:rsid w:val="00125FD0"/>
    <w:rsid w:val="001343FD"/>
    <w:rsid w:val="001345A4"/>
    <w:rsid w:val="001412E7"/>
    <w:rsid w:val="00141BBF"/>
    <w:rsid w:val="00142E47"/>
    <w:rsid w:val="00153941"/>
    <w:rsid w:val="001803F9"/>
    <w:rsid w:val="00194F46"/>
    <w:rsid w:val="001A616B"/>
    <w:rsid w:val="001B32BC"/>
    <w:rsid w:val="001C5AE8"/>
    <w:rsid w:val="001D4026"/>
    <w:rsid w:val="00205E20"/>
    <w:rsid w:val="00216D16"/>
    <w:rsid w:val="00220052"/>
    <w:rsid w:val="0023002C"/>
    <w:rsid w:val="00242EFD"/>
    <w:rsid w:val="00265702"/>
    <w:rsid w:val="00274AC4"/>
    <w:rsid w:val="00284438"/>
    <w:rsid w:val="002850AE"/>
    <w:rsid w:val="002B1EA6"/>
    <w:rsid w:val="002C3882"/>
    <w:rsid w:val="002D10AA"/>
    <w:rsid w:val="002D515A"/>
    <w:rsid w:val="002E76ED"/>
    <w:rsid w:val="00323F14"/>
    <w:rsid w:val="0032784F"/>
    <w:rsid w:val="00334A31"/>
    <w:rsid w:val="003364D0"/>
    <w:rsid w:val="00354BFA"/>
    <w:rsid w:val="00371CEF"/>
    <w:rsid w:val="00377562"/>
    <w:rsid w:val="003944D5"/>
    <w:rsid w:val="003A5FE8"/>
    <w:rsid w:val="003B3CA1"/>
    <w:rsid w:val="003D45C7"/>
    <w:rsid w:val="003D69B7"/>
    <w:rsid w:val="003D7D33"/>
    <w:rsid w:val="003F2CC0"/>
    <w:rsid w:val="003F3976"/>
    <w:rsid w:val="00413255"/>
    <w:rsid w:val="00416CA8"/>
    <w:rsid w:val="00463DF2"/>
    <w:rsid w:val="00472C48"/>
    <w:rsid w:val="00474179"/>
    <w:rsid w:val="00482E5D"/>
    <w:rsid w:val="00484638"/>
    <w:rsid w:val="0049267C"/>
    <w:rsid w:val="004B0C64"/>
    <w:rsid w:val="004C0E6F"/>
    <w:rsid w:val="004C1059"/>
    <w:rsid w:val="004C5AB0"/>
    <w:rsid w:val="004D0CDD"/>
    <w:rsid w:val="004D2864"/>
    <w:rsid w:val="004E641F"/>
    <w:rsid w:val="004F3A1C"/>
    <w:rsid w:val="004F569E"/>
    <w:rsid w:val="004F579C"/>
    <w:rsid w:val="004F6297"/>
    <w:rsid w:val="00514352"/>
    <w:rsid w:val="00525978"/>
    <w:rsid w:val="00546AEC"/>
    <w:rsid w:val="00550E3B"/>
    <w:rsid w:val="00552B59"/>
    <w:rsid w:val="00556BC7"/>
    <w:rsid w:val="00567695"/>
    <w:rsid w:val="00572EBF"/>
    <w:rsid w:val="005805CA"/>
    <w:rsid w:val="0059414A"/>
    <w:rsid w:val="005A32FF"/>
    <w:rsid w:val="005A3C25"/>
    <w:rsid w:val="005B5C2E"/>
    <w:rsid w:val="005C4B6B"/>
    <w:rsid w:val="005D054B"/>
    <w:rsid w:val="005D26D7"/>
    <w:rsid w:val="005D49BC"/>
    <w:rsid w:val="005D72AC"/>
    <w:rsid w:val="00603AD1"/>
    <w:rsid w:val="00605EE6"/>
    <w:rsid w:val="00621934"/>
    <w:rsid w:val="006233C8"/>
    <w:rsid w:val="00623C6A"/>
    <w:rsid w:val="00634524"/>
    <w:rsid w:val="00655B9E"/>
    <w:rsid w:val="00670548"/>
    <w:rsid w:val="00673036"/>
    <w:rsid w:val="00680E41"/>
    <w:rsid w:val="006A4CEE"/>
    <w:rsid w:val="006B743D"/>
    <w:rsid w:val="006C1DEB"/>
    <w:rsid w:val="006C2C8B"/>
    <w:rsid w:val="006E150F"/>
    <w:rsid w:val="006E3336"/>
    <w:rsid w:val="006F69D2"/>
    <w:rsid w:val="00702ECF"/>
    <w:rsid w:val="00705452"/>
    <w:rsid w:val="00712E05"/>
    <w:rsid w:val="00715558"/>
    <w:rsid w:val="00715986"/>
    <w:rsid w:val="00716444"/>
    <w:rsid w:val="00716C26"/>
    <w:rsid w:val="00726870"/>
    <w:rsid w:val="0072750E"/>
    <w:rsid w:val="0073438B"/>
    <w:rsid w:val="00741BB0"/>
    <w:rsid w:val="00771BBC"/>
    <w:rsid w:val="007932C7"/>
    <w:rsid w:val="00796873"/>
    <w:rsid w:val="007969F6"/>
    <w:rsid w:val="00797528"/>
    <w:rsid w:val="007A1662"/>
    <w:rsid w:val="007B3F68"/>
    <w:rsid w:val="007C6A82"/>
    <w:rsid w:val="007E49D7"/>
    <w:rsid w:val="0080346A"/>
    <w:rsid w:val="008037B3"/>
    <w:rsid w:val="00816217"/>
    <w:rsid w:val="00824E7C"/>
    <w:rsid w:val="00830AB0"/>
    <w:rsid w:val="00830DF2"/>
    <w:rsid w:val="00841446"/>
    <w:rsid w:val="00847F64"/>
    <w:rsid w:val="008517B3"/>
    <w:rsid w:val="008608EF"/>
    <w:rsid w:val="0086170D"/>
    <w:rsid w:val="00866785"/>
    <w:rsid w:val="0086724C"/>
    <w:rsid w:val="008708F3"/>
    <w:rsid w:val="0087389E"/>
    <w:rsid w:val="008A165E"/>
    <w:rsid w:val="008A4BBF"/>
    <w:rsid w:val="008A5409"/>
    <w:rsid w:val="008C3D66"/>
    <w:rsid w:val="008C7415"/>
    <w:rsid w:val="008D355E"/>
    <w:rsid w:val="008E49F7"/>
    <w:rsid w:val="008F2B5D"/>
    <w:rsid w:val="008F3A39"/>
    <w:rsid w:val="00910CBA"/>
    <w:rsid w:val="00931E15"/>
    <w:rsid w:val="00936927"/>
    <w:rsid w:val="00955BD0"/>
    <w:rsid w:val="0096604F"/>
    <w:rsid w:val="00967D97"/>
    <w:rsid w:val="009721CF"/>
    <w:rsid w:val="00973C1C"/>
    <w:rsid w:val="00992CEB"/>
    <w:rsid w:val="009938B2"/>
    <w:rsid w:val="0099478B"/>
    <w:rsid w:val="009B5586"/>
    <w:rsid w:val="009E50A9"/>
    <w:rsid w:val="009E6065"/>
    <w:rsid w:val="009F5D63"/>
    <w:rsid w:val="00A0318B"/>
    <w:rsid w:val="00A03A5C"/>
    <w:rsid w:val="00A17EFF"/>
    <w:rsid w:val="00A20873"/>
    <w:rsid w:val="00A32F70"/>
    <w:rsid w:val="00A375D3"/>
    <w:rsid w:val="00A51A44"/>
    <w:rsid w:val="00A53B55"/>
    <w:rsid w:val="00A84401"/>
    <w:rsid w:val="00AA38E7"/>
    <w:rsid w:val="00AA3CCB"/>
    <w:rsid w:val="00AA46D5"/>
    <w:rsid w:val="00AA5FF7"/>
    <w:rsid w:val="00AC3123"/>
    <w:rsid w:val="00AD4869"/>
    <w:rsid w:val="00AE2B0C"/>
    <w:rsid w:val="00AE3D17"/>
    <w:rsid w:val="00AF6129"/>
    <w:rsid w:val="00B028E9"/>
    <w:rsid w:val="00B04224"/>
    <w:rsid w:val="00B11C16"/>
    <w:rsid w:val="00B12BA6"/>
    <w:rsid w:val="00B146B3"/>
    <w:rsid w:val="00B25136"/>
    <w:rsid w:val="00B369B9"/>
    <w:rsid w:val="00B85E94"/>
    <w:rsid w:val="00BA7BA1"/>
    <w:rsid w:val="00BB78E5"/>
    <w:rsid w:val="00BC1ABF"/>
    <w:rsid w:val="00BC2C2F"/>
    <w:rsid w:val="00BD3B91"/>
    <w:rsid w:val="00BE03B0"/>
    <w:rsid w:val="00C0799C"/>
    <w:rsid w:val="00C16DC4"/>
    <w:rsid w:val="00C44258"/>
    <w:rsid w:val="00C55ADC"/>
    <w:rsid w:val="00C612B6"/>
    <w:rsid w:val="00C76177"/>
    <w:rsid w:val="00C81BDB"/>
    <w:rsid w:val="00CB06E1"/>
    <w:rsid w:val="00CB5189"/>
    <w:rsid w:val="00CC27A2"/>
    <w:rsid w:val="00CC4B6A"/>
    <w:rsid w:val="00CC60BF"/>
    <w:rsid w:val="00CD203F"/>
    <w:rsid w:val="00CD76C8"/>
    <w:rsid w:val="00CE09ED"/>
    <w:rsid w:val="00CE71EA"/>
    <w:rsid w:val="00CF080C"/>
    <w:rsid w:val="00CF3FC9"/>
    <w:rsid w:val="00D143DC"/>
    <w:rsid w:val="00D23C7D"/>
    <w:rsid w:val="00D263F7"/>
    <w:rsid w:val="00D278CC"/>
    <w:rsid w:val="00D354B4"/>
    <w:rsid w:val="00D36215"/>
    <w:rsid w:val="00D4413C"/>
    <w:rsid w:val="00D64A2A"/>
    <w:rsid w:val="00D65BC6"/>
    <w:rsid w:val="00D66084"/>
    <w:rsid w:val="00D71F0E"/>
    <w:rsid w:val="00D74AA7"/>
    <w:rsid w:val="00D76226"/>
    <w:rsid w:val="00D8015C"/>
    <w:rsid w:val="00DA78E2"/>
    <w:rsid w:val="00DB0D90"/>
    <w:rsid w:val="00DB6605"/>
    <w:rsid w:val="00DB7923"/>
    <w:rsid w:val="00DE11AC"/>
    <w:rsid w:val="00E03691"/>
    <w:rsid w:val="00E05A36"/>
    <w:rsid w:val="00E318C8"/>
    <w:rsid w:val="00E407BC"/>
    <w:rsid w:val="00E4234A"/>
    <w:rsid w:val="00E70A66"/>
    <w:rsid w:val="00E80101"/>
    <w:rsid w:val="00E86A0D"/>
    <w:rsid w:val="00EB0454"/>
    <w:rsid w:val="00EB4723"/>
    <w:rsid w:val="00EB7DAF"/>
    <w:rsid w:val="00EC6638"/>
    <w:rsid w:val="00EF4655"/>
    <w:rsid w:val="00F5198B"/>
    <w:rsid w:val="00F51E61"/>
    <w:rsid w:val="00F6455E"/>
    <w:rsid w:val="00F674C5"/>
    <w:rsid w:val="00F8188A"/>
    <w:rsid w:val="00F93204"/>
    <w:rsid w:val="00F94038"/>
    <w:rsid w:val="00F959CB"/>
    <w:rsid w:val="00F97ADA"/>
    <w:rsid w:val="00FA446C"/>
    <w:rsid w:val="00FA6341"/>
    <w:rsid w:val="00FC6525"/>
    <w:rsid w:val="00FD08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098B99E"/>
  <w15:chartTrackingRefBased/>
  <w15:docId w15:val="{AC28E1AF-206C-6C45-BB6B-3B84B96D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080E79"/>
    <w:rPr>
      <w:color w:val="0000FF"/>
      <w:u w:val="single"/>
    </w:rPr>
  </w:style>
  <w:style w:type="character" w:styleId="Lienhypertextesuivivisit">
    <w:name w:val="FollowedHyperlink"/>
    <w:basedOn w:val="Policepardfaut"/>
    <w:uiPriority w:val="99"/>
    <w:semiHidden/>
    <w:unhideWhenUsed/>
    <w:rsid w:val="004E64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mihaiserban.net/"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1587</Words>
  <Characters>8730</Characters>
  <Application>Microsoft Office Word</Application>
  <DocSecurity>0</DocSecurity>
  <Lines>72</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mihaiserban.manlevi@gmail.com</dc:creator>
  <cp:keywords/>
  <dc:description/>
  <cp:lastModifiedBy>mihaiserban.manlevi@gmail.com</cp:lastModifiedBy>
  <cp:revision>273</cp:revision>
  <dcterms:created xsi:type="dcterms:W3CDTF">2018-06-30T08:09:00Z</dcterms:created>
  <dcterms:modified xsi:type="dcterms:W3CDTF">2018-07-02T19:21:00Z</dcterms:modified>
</cp:coreProperties>
</file>